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96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Основные направления бюджетной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 налоговой политики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на 2017 год и плановый период 2018 и 2019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годов по </w:t>
      </w:r>
      <w:r w:rsidR="000E34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сельскому поселению </w:t>
      </w:r>
      <w:proofErr w:type="spellStart"/>
      <w:r w:rsidR="00736F3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Ишмурзинский</w:t>
      </w:r>
      <w:proofErr w:type="spellEnd"/>
      <w:r w:rsidR="00C47F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D31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сельсовет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муниципальному району </w:t>
      </w:r>
      <w:proofErr w:type="spellStart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Баймакский</w:t>
      </w:r>
      <w:proofErr w:type="spellEnd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 Республики Башкортостан</w:t>
      </w:r>
    </w:p>
    <w:p w:rsidR="00434696" w:rsidRPr="006D1D40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3469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D1D4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</w:t>
      </w:r>
      <w:r w:rsidR="00ED31C6" w:rsidRP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поселени</w:t>
      </w:r>
      <w:r w:rsid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ED31C6" w:rsidRP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736F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ED31C6" w:rsidRP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ED31C6" w:rsidRPr="006D1D40">
        <w:rPr>
          <w:rFonts w:ascii="Times New Roman" w:hAnsi="Times New Roman" w:cs="Times New Roman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на 2017 год и на плановый период 2018 и 2019</w:t>
      </w:r>
      <w:r w:rsidRPr="006D1D40">
        <w:rPr>
          <w:rFonts w:ascii="Times New Roman" w:hAnsi="Times New Roman" w:cs="Times New Roman"/>
          <w:sz w:val="28"/>
          <w:szCs w:val="28"/>
        </w:rPr>
        <w:t xml:space="preserve"> годов сформированы в соответствии с</w:t>
      </w:r>
      <w:r w:rsidR="00ED3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литики Республики Башкортостан, 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Основными направлениями налоговой полит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Российской Федерации на 2017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плановый период 2018 и 2019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повышения эффективности</w:t>
      </w:r>
      <w:proofErr w:type="gram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общественными (государственными имуниципальными) финансами на период до 2018 года, утвержденной распоряжением Правительства Российской Федерации от 30 декабря 2013 года № 2593-р, государственной программой «Управление государственными финансами и государственным долгом Республики Башкортостан», утвержденной постановлением Правительства Республики Башкортостан от 12 сентября 2012 года № 315 (с последующими изменениями)</w:t>
      </w:r>
      <w:proofErr w:type="gram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Pr="006D1D40">
        <w:rPr>
          <w:rFonts w:ascii="Times New Roman" w:hAnsi="Times New Roman" w:cs="Times New Roman"/>
          <w:color w:val="333333"/>
          <w:sz w:val="28"/>
          <w:szCs w:val="28"/>
        </w:rPr>
        <w:t>ре</w:t>
      </w:r>
      <w:r>
        <w:rPr>
          <w:rFonts w:ascii="Times New Roman" w:hAnsi="Times New Roman" w:cs="Times New Roman"/>
          <w:color w:val="333333"/>
          <w:sz w:val="28"/>
          <w:szCs w:val="28"/>
        </w:rPr>
        <w:t>днесрочной комплексной программой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 xml:space="preserve"> экономического развития Зауралья на 2011-2015 годы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до 2020 года,</w:t>
      </w:r>
      <w:r w:rsidRPr="006D1D40">
        <w:rPr>
          <w:rFonts w:ascii="Times New Roman" w:hAnsi="Times New Roman" w:cs="Times New Roman"/>
          <w:sz w:val="28"/>
          <w:szCs w:val="28"/>
        </w:rPr>
        <w:t>Комплексного инвестиционного плана развития муниципального района Баймакский район Республики Башкортостан до 2020 года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FB4" w:rsidRPr="004D7FB4" w:rsidRDefault="004D7FB4" w:rsidP="004D7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консолидированного бюджета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была продолжена реализация планов мероприятий («дорожных карт») главных распорядителей средств бюджета </w:t>
      </w:r>
      <w:r w:rsidR="005D53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по оптимизации бюджетных расходов, сокращению нерезультативных расходов и увеличению собственных доходов за счет имеющихся резервов, а также проводился систематический мониторинг их результативности.</w:t>
      </w:r>
      <w:proofErr w:type="gramEnd"/>
    </w:p>
    <w:p w:rsidR="004D7FB4" w:rsidRPr="006D1D40" w:rsidRDefault="004D7FB4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введение бюджетных ограниче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расходов позволило в отчетном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сократить неэффективные расходы в 2 раза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сохранить стабильность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устойчивость бюджета </w:t>
      </w:r>
      <w:r w:rsidR="00ED3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434696" w:rsidRPr="006D1D40" w:rsidRDefault="00434696" w:rsidP="00434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D40">
        <w:rPr>
          <w:rFonts w:ascii="Times New Roman" w:hAnsi="Times New Roman" w:cs="Times New Roman"/>
          <w:b/>
          <w:bCs/>
          <w:sz w:val="28"/>
          <w:szCs w:val="28"/>
        </w:rPr>
        <w:t>Приоритетными направлениями</w:t>
      </w:r>
      <w:r w:rsidR="00ED31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b/>
          <w:bCs/>
          <w:sz w:val="28"/>
          <w:szCs w:val="28"/>
        </w:rPr>
        <w:t>бюджетной и налоговой стратегии</w:t>
      </w:r>
      <w:r w:rsidR="00ED31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</w:t>
      </w:r>
      <w:r w:rsidR="00ED31C6" w:rsidRP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поселени</w:t>
      </w:r>
      <w:r w:rsid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ED31C6" w:rsidRP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736F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ED31C6" w:rsidRP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ED31C6" w:rsidRPr="006D1D40">
        <w:rPr>
          <w:rFonts w:ascii="Times New Roman" w:hAnsi="Times New Roman" w:cs="Times New Roman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Cs/>
          <w:sz w:val="28"/>
          <w:szCs w:val="28"/>
        </w:rPr>
        <w:t>Республики Башкортостан на 2017-2019 годы являются: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финансовой устойчивости и стабильности  бюджетов поселений,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безусловного исполнения принятых обязательств наиболее эффективным способом и отказом от нерациональных расходов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434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C46">
        <w:rPr>
          <w:rFonts w:ascii="Times New Roman" w:hAnsi="Times New Roman" w:cs="Times New Roman"/>
          <w:sz w:val="28"/>
          <w:szCs w:val="28"/>
        </w:rPr>
        <w:t>развитие доходного потенциала</w:t>
      </w:r>
      <w:r w:rsidR="00ED31C6" w:rsidRP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</w:t>
      </w:r>
      <w:r w:rsidR="00ED31C6" w:rsidRP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поселени</w:t>
      </w:r>
      <w:r w:rsid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ED31C6" w:rsidRP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736F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ED31C6" w:rsidRP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Pr="00EB4C4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на основе изыскания и </w:t>
      </w:r>
      <w:r w:rsidRPr="00EB4C46">
        <w:rPr>
          <w:rFonts w:ascii="Times New Roman" w:hAnsi="Times New Roman" w:cs="Times New Roman"/>
          <w:sz w:val="28"/>
          <w:szCs w:val="28"/>
        </w:rPr>
        <w:lastRenderedPageBreak/>
        <w:t>мобилизации ранее неиспользованных ресурсов, в том числе путем создания благоприятного инвестиционного климата, развития предпринимательства, совершенствования практики по мобилизации доходов от использования муниципального имущества, в том числе нежилого фонда, земельных участков, долей участия в хозяйственных обществах, части прибыли муниципальных унитарных предприятий, проведения взвешенной политики по распоряжению</w:t>
      </w:r>
      <w:proofErr w:type="gramEnd"/>
      <w:r w:rsidRPr="00EB4C46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собственностью;</w:t>
      </w:r>
    </w:p>
    <w:p w:rsidR="00434696" w:rsidRPr="00EB4C46" w:rsidRDefault="00434696" w:rsidP="00434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увязка основных подходов к оптимизации бюджетных расходов с объективными бюджетными ограничениями;</w:t>
      </w:r>
    </w:p>
    <w:p w:rsidR="00434696" w:rsidRPr="00EB4C46" w:rsidRDefault="00434696" w:rsidP="00434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недопущение необоснованного роста расходных обязательств </w:t>
      </w:r>
      <w:r w:rsid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</w:t>
      </w:r>
      <w:r w:rsidR="00ED31C6" w:rsidRP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поселени</w:t>
      </w:r>
      <w:r w:rsid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ED31C6" w:rsidRP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736F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ED31C6" w:rsidRP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ED31C6" w:rsidRPr="00EB4C46">
        <w:rPr>
          <w:rFonts w:ascii="Times New Roman" w:hAnsi="Times New Roman" w:cs="Times New Roman"/>
          <w:sz w:val="28"/>
          <w:szCs w:val="28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район; </w:t>
      </w:r>
    </w:p>
    <w:p w:rsidR="00434696" w:rsidRPr="00EB4C46" w:rsidRDefault="00434696" w:rsidP="00434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и финансовое обеспечение муниципальных услуг с установлением и соблюдением требований по их качеству и результативности на основе муниципального  задания и принципов нормативного финансирования; </w:t>
      </w:r>
    </w:p>
    <w:p w:rsidR="00434696" w:rsidRPr="00EB4C46" w:rsidRDefault="00434696" w:rsidP="00434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переход на программно-целевое финансирование, своевременная разработка и повышение качества принимаемых целевых программ для формирования программного бюджета, переход к утверждению и исполнению бюджета </w:t>
      </w:r>
      <w:r w:rsid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</w:t>
      </w:r>
      <w:r w:rsidR="00ED31C6" w:rsidRP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поселени</w:t>
      </w:r>
      <w:r w:rsid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ED31C6" w:rsidRP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736F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ED31C6" w:rsidRP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ED31C6" w:rsidRPr="00EB4C46">
        <w:rPr>
          <w:rFonts w:ascii="Times New Roman" w:hAnsi="Times New Roman" w:cs="Times New Roman"/>
          <w:sz w:val="28"/>
          <w:szCs w:val="28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в трехлетнем формате;</w:t>
      </w:r>
    </w:p>
    <w:p w:rsidR="00434696" w:rsidRPr="00EB4C46" w:rsidRDefault="00434696" w:rsidP="004346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создание стимулов для улучшения качества управления муниципальными финансами;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установленных требований к бюджету и отчетности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его исполнении;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качественного прогнозирования кассовых поступлений в бюджет и кассовых выплат из бюджета участниками бюджетного процесса;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прогнозирования муниципальных закупок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</w:t>
      </w:r>
      <w:proofErr w:type="spell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взаимоувязке</w:t>
      </w:r>
      <w:proofErr w:type="spell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бюджетным процессом;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 исполнения принимаемых денежных обязательств;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преимущественно безналичных расчетов в системе бюджетных платежей в целях обеспечения прозрачности операций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бюджетными средствами;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разработки нормативных правовых актов, регламентирующих реализацию контрольных функций в сфере закупок, возложенных на финансовый орган;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автоматизированных информационных систем результативного управления и бюджетирования, информационных систем в сфере финансового контроля;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и осуществления контроля в финансово-бюджетной сфере и в сфере закупок.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усиление мер по привлечению к ответственности за финансовые нарушения должностных лиц;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lastRenderedPageBreak/>
        <w:t>обеспечение прозрачности и открытости бюджетного процесса, развитие информационной системы управления муниципальными финансами.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696" w:rsidRPr="00EB4C46" w:rsidRDefault="00434696" w:rsidP="004346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Ключевой задачей </w:t>
      </w:r>
      <w:r w:rsidRPr="00EB4C46">
        <w:rPr>
          <w:rFonts w:ascii="Times New Roman" w:hAnsi="Times New Roman" w:cs="Times New Roman"/>
          <w:b/>
          <w:sz w:val="28"/>
          <w:szCs w:val="28"/>
        </w:rPr>
        <w:t>налоговой политики</w:t>
      </w:r>
      <w:r w:rsidRPr="00EB4C46">
        <w:rPr>
          <w:rFonts w:ascii="Times New Roman" w:hAnsi="Times New Roman" w:cs="Times New Roman"/>
          <w:sz w:val="28"/>
          <w:szCs w:val="28"/>
        </w:rPr>
        <w:t xml:space="preserve"> остается развитие доходного потенциала  бюджетов поселений с целью обеспечения сбалансированности бюджетов.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политика </w:t>
      </w:r>
      <w:r w:rsidRPr="00EB4C46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и плановом периоде 2018 и 2019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предусматривает реализацию следующих мер: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резервов по увеличению доходов бюджета и реализация комплекса мер по обеспечению положительной динамики поступлений налоговых и неналоговых доходов в консолидированный бюджет </w:t>
      </w:r>
      <w:r w:rsidR="00ED3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комплексного плана мероприятий по увеличению поступлений налоговых и неналоговых доходов консолидированного бюдже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F67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2019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установленных целевых индикаторов роста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анализ налогооблагаемой базы и поступлений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 в разрезе муниципальных образований, видов экономической деятельности и крупнейших налогоплательщиков республики;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состава налоговых льгот и преференций путем повышения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целевой направленности на достижение конкретных результатов,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определенных государственными программами; 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интеграции налоговой политики (в части предоставления налоговых льгот) с общими направлениями повышения эффективности использования бюджетных средств – учет и анализ налоговых льгот в качестве «налоговых расходов» бюджетов;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роли имущественных налогов, в том числе за счет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исчисление налога исходя из кадастровой стоимости имущества, легализации объектов недвижимого имущества, введения адресности предоставления налоговых льгот;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налоговое стимулирование развития малого предпринимательства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совершенствование республиканского законодательства по специальным налоговым режимам;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администрируемых доходов бюджетов; 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мер по стимулированию роста доходов предусмотрены мероприятия по подготовке к введению на территории </w:t>
      </w:r>
      <w:r w:rsidR="00B93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 исходя из кадастровой стоимости налогообложения.</w:t>
      </w:r>
    </w:p>
    <w:p w:rsidR="00434696" w:rsidRPr="00C47FA6" w:rsidRDefault="00434696" w:rsidP="004346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резервов по увеличению доходов бюджета также будет способствовать Комплексный план мероприятий по увеличению </w:t>
      </w:r>
      <w:r w:rsidRPr="00C47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поступлений налоговых и неналоговых доходов консолидированного бюджета </w:t>
      </w:r>
      <w:r w:rsidR="00C4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C47F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47FA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C47FA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4696" w:rsidRPr="00B93893" w:rsidRDefault="00434696" w:rsidP="004346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7FA6">
        <w:rPr>
          <w:rFonts w:ascii="Times New Roman" w:hAnsi="Times New Roman" w:cs="Times New Roman"/>
          <w:sz w:val="28"/>
          <w:szCs w:val="28"/>
        </w:rPr>
        <w:t xml:space="preserve">Улучшение качества администрирования доходов предполагается </w:t>
      </w:r>
      <w:r w:rsidRPr="00C47FA6">
        <w:rPr>
          <w:rFonts w:ascii="Times New Roman" w:hAnsi="Times New Roman" w:cs="Times New Roman"/>
          <w:sz w:val="28"/>
          <w:szCs w:val="28"/>
        </w:rPr>
        <w:br/>
        <w:t xml:space="preserve">на основе мониторинга налоговых поступлений в консолидированный бюджет </w:t>
      </w:r>
      <w:r w:rsidR="00C47F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47F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47FA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C47F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разрезе крупных налогоплательщиков,  мониторинга и анализа расчетов с бюджетом муниципальных унитарных предприятий в </w:t>
      </w:r>
      <w:r w:rsidR="00C47FA6">
        <w:rPr>
          <w:rFonts w:ascii="Times New Roman" w:hAnsi="Times New Roman" w:cs="Times New Roman"/>
          <w:sz w:val="28"/>
          <w:szCs w:val="28"/>
        </w:rPr>
        <w:t>селе</w:t>
      </w:r>
      <w:r w:rsidRPr="00C47FA6">
        <w:rPr>
          <w:rFonts w:ascii="Times New Roman" w:hAnsi="Times New Roman" w:cs="Times New Roman"/>
          <w:sz w:val="28"/>
          <w:szCs w:val="28"/>
        </w:rPr>
        <w:t>, ежеквартального мониторинга выполнения утвержденного плана по доходам главными администраторами доходов бюджета</w:t>
      </w:r>
      <w:r w:rsidRPr="00B9389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34696" w:rsidRPr="00EB4C46" w:rsidRDefault="00434696" w:rsidP="00434696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Приоритетами бюджетной политики</w:t>
      </w:r>
      <w:r w:rsidR="00B93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2017 год и на плановый период 2018 и 2019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при сохранении рисков, связанных с замедлением темпов роста экономики, особенно в условиях введения санкций, являются сохранение сбалансированности бюджетов, безусловное соблюдение требований и ограничений бюджетного законодательства, дальнейший поиск резервов, неэффективных затрат, их оптимизация, достижение конкретных эффективных результатов от вложения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ресурсов.</w:t>
      </w:r>
    </w:p>
    <w:p w:rsidR="00434696" w:rsidRPr="00EB4C46" w:rsidRDefault="00434696" w:rsidP="0043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формирования расходной части консолидированного бюджета </w:t>
      </w:r>
      <w:r w:rsidRPr="00EB4C46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и на период до 2019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6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обусловлены необходимостью реализации следующих подходов: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продолжение работы по анализу функций, выполняемых муниципальными служащими, с последующим внедрением механизмов аутсорсинга в деятельность органов местного самоуправления </w:t>
      </w:r>
      <w:r w:rsidRPr="00EB4C46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34696" w:rsidRPr="00EB4C46" w:rsidRDefault="00434696" w:rsidP="0043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унификация наборов государственных услуг и работ, соответствующих нормативных затрат на основе федеральных перечней и правовых документов, организация работы в единой информационной системе «Электронный бюджет»;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оптимизация потребления топливно-энергетических ресурсов муниципальными учреждениями, обеспечение энергоэффективности в бюджетном секторе;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благоприятных условий проживания граждан, обеспечение сохранности жилищного фонда, повышение надежности и эффективности работы коммунальной инфраструктуры;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 осуществление поддержки коммунальных организаций при условии их постепенного выхода на безубыточную деятельность </w:t>
      </w: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и улучшение финансового состояния с поэтапным переходом на финансовое обеспечение за счет внебюджетных источников;</w:t>
      </w:r>
    </w:p>
    <w:p w:rsidR="00434696" w:rsidRPr="00EB4C46" w:rsidRDefault="00434696" w:rsidP="0043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разработка и внедрение нормативных затрат на ремонт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обслуживание автомобильных дорог общего пользования муниципального значения;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</w:t>
      </w:r>
      <w:r w:rsidRPr="00EB4C4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перехода на новые методы прогнозирования и кассового планирования;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обеспечение формирования планов закупок и планов-графиков закупок в региональной информационной системе в сфере закупок в целях реализации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доведенных до заказчиков </w:t>
      </w:r>
      <w:r w:rsidR="0036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лимитов бюджетных обязательств и последующего контроля на соответствие утвержденным планам-графикам закупок всей закупочной документации, размещаемой в единой информационной системе;</w:t>
      </w:r>
    </w:p>
    <w:p w:rsidR="00434696" w:rsidRPr="00EB4C46" w:rsidRDefault="00434696" w:rsidP="004346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усиление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дисциплиной бюджет</w:t>
      </w:r>
      <w:r w:rsidR="0036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при расходовании бюджетных средств.</w:t>
      </w:r>
    </w:p>
    <w:p w:rsidR="00434696" w:rsidRPr="00EB4C46" w:rsidRDefault="00434696" w:rsidP="00434696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96" w:rsidRPr="00AE280E" w:rsidRDefault="00434696" w:rsidP="004346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696" w:rsidRPr="006D1D40" w:rsidRDefault="00434696" w:rsidP="00434696">
      <w:pPr>
        <w:spacing w:after="0" w:line="240" w:lineRule="auto"/>
        <w:rPr>
          <w:lang w:eastAsia="ru-RU"/>
        </w:rPr>
      </w:pPr>
    </w:p>
    <w:p w:rsidR="00434696" w:rsidRPr="003623BE" w:rsidRDefault="003623BE" w:rsidP="003623BE">
      <w:pPr>
        <w:rPr>
          <w:rFonts w:ascii="Times New Roman" w:hAnsi="Times New Roman" w:cs="Times New Roman"/>
          <w:sz w:val="28"/>
          <w:szCs w:val="28"/>
        </w:rPr>
      </w:pPr>
      <w:r w:rsidRPr="003623B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736F39">
        <w:rPr>
          <w:rFonts w:ascii="Times New Roman" w:hAnsi="Times New Roman" w:cs="Times New Roman"/>
          <w:sz w:val="28"/>
          <w:szCs w:val="28"/>
        </w:rPr>
        <w:t>Ишмурзинский</w:t>
      </w:r>
      <w:proofErr w:type="spellEnd"/>
    </w:p>
    <w:p w:rsidR="003623BE" w:rsidRPr="003623BE" w:rsidRDefault="003623BE" w:rsidP="00362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623BE">
        <w:rPr>
          <w:rFonts w:ascii="Times New Roman" w:hAnsi="Times New Roman" w:cs="Times New Roman"/>
          <w:sz w:val="28"/>
          <w:szCs w:val="28"/>
        </w:rPr>
        <w:t xml:space="preserve">ельсовет МР </w:t>
      </w:r>
      <w:proofErr w:type="spellStart"/>
      <w:r w:rsidRPr="003623BE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3623B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F14D0">
        <w:rPr>
          <w:rFonts w:ascii="Times New Roman" w:hAnsi="Times New Roman" w:cs="Times New Roman"/>
          <w:sz w:val="28"/>
          <w:szCs w:val="28"/>
        </w:rPr>
        <w:t xml:space="preserve">РБ:                          </w:t>
      </w:r>
      <w:r w:rsidRPr="003623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6F39">
        <w:rPr>
          <w:rFonts w:ascii="Times New Roman" w:hAnsi="Times New Roman" w:cs="Times New Roman"/>
          <w:sz w:val="28"/>
          <w:szCs w:val="28"/>
        </w:rPr>
        <w:t>Р.М.Искужин</w:t>
      </w:r>
    </w:p>
    <w:p w:rsidR="00554596" w:rsidRDefault="00554596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>
      <w:bookmarkStart w:id="0" w:name="_GoBack"/>
      <w:bookmarkEnd w:id="0"/>
    </w:p>
    <w:p w:rsidR="005D5360" w:rsidRDefault="005D5360" w:rsidP="00434696"/>
    <w:p w:rsidR="005D5360" w:rsidRDefault="005D5360" w:rsidP="00434696"/>
    <w:p w:rsidR="005D5360" w:rsidRDefault="005D5360" w:rsidP="00434696"/>
    <w:p w:rsidR="003623BE" w:rsidRDefault="003623BE" w:rsidP="00434696"/>
    <w:p w:rsidR="003623BE" w:rsidRDefault="003623BE" w:rsidP="00434696"/>
    <w:p w:rsidR="003623BE" w:rsidRDefault="003623BE" w:rsidP="00434696"/>
    <w:p w:rsidR="003623BE" w:rsidRDefault="003623BE" w:rsidP="00434696"/>
    <w:p w:rsidR="005D5360" w:rsidRDefault="005D5360" w:rsidP="00434696"/>
    <w:p w:rsidR="005D5360" w:rsidRDefault="005D5360" w:rsidP="00434696"/>
    <w:p w:rsidR="00434696" w:rsidRDefault="00434696" w:rsidP="00434696"/>
    <w:p w:rsidR="00434696" w:rsidRPr="00434696" w:rsidRDefault="00434696" w:rsidP="00434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434696" w:rsidRPr="00434696" w:rsidRDefault="00434696" w:rsidP="00434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бюджетной политики Республики Башкортостан </w:t>
      </w:r>
    </w:p>
    <w:p w:rsidR="00434696" w:rsidRPr="00434696" w:rsidRDefault="00434696" w:rsidP="00434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 год и на плановый период 2018 и 2019 годов</w:t>
      </w: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политики Республики Башкортостан на 2017 год и на плановый период 2018 и 2019 годов (далее – Основные направления бюджетной политики) разработаны в соответствии с Основными направлениями налоговой политики Российской Федерации и Основными направлениями бюджетной политики Российской Федерации на среднесрочную перспективу, Программой 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РоссийскойФедерации</w:t>
      </w:r>
      <w:proofErr w:type="gram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декабря 2013 года № 2593-р, государственной программой «Управление государственными финансами и государственным долгом Республики Башкортостан», утвержденной постановлением Правительства Республики Башкортостан от 12 сентября 2012 года № 315 (с последующими изменениями), Комплексным планом обеспечения устойчивого развития экономики и социальной стабильности в Республике Башкортостан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2016–2017 годы, утвержденным распоряжением Главы Республики Башкортостан от 2 июня 2016 года № РГ-95.</w:t>
      </w:r>
      <w:proofErr w:type="gramEnd"/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Основных направлений бюджетной политики учтены положения бюджетного и налогового законодательства Российской Федерации и Республики Башкортостан, итоги реализации бюджетной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политики </w:t>
      </w:r>
      <w:r w:rsidRPr="00434696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предыдущие периоды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политики подготовлены в целях определения условий, принимаемых для составления проекта бюджета Республики Башкортостан на 2017 год и на плановый период 2018 и 2019 годов, подходов к его формированию, основных характеристик и прогнозируемых параметров.</w:t>
      </w: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бюджетной политики в 2015 году и первой половине </w:t>
      </w:r>
      <w:r w:rsidRPr="00434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2016 года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осуществлялась в условиях сохраняющейся геополитической нестабильности, в условиях экономических санкций, ответных экономических мер, снижения цен на нефть, ослабления рубля, ускорения роста уровня потребительских цен и т.д., </w:t>
      </w:r>
      <w:proofErr w:type="gram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 породило определенные бюджетные ограничения.</w:t>
      </w: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Ключевой задачей бюджетной политики в этих условиях являлось сохранение макроэкономической стабильности и сбалансированности </w:t>
      </w:r>
      <w:proofErr w:type="gram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proofErr w:type="gram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местных бюджетов.</w:t>
      </w: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выполнения плановых показателей поступлений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бюджет доходов федеральными, республиканскими, местными органами власти проведены мероприятия по задействованию всех резервов. </w:t>
      </w:r>
    </w:p>
    <w:p w:rsidR="00434696" w:rsidRPr="00434696" w:rsidRDefault="00434696" w:rsidP="0043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итогам 2015 года общий эффект от проводимых мер в рамках Комплексного плана мероприятий по увеличению поступлений налоговых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неналоговых доходов консолидированного бюджета республики составил почти 3,0 млрд. рублей. </w:t>
      </w: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Была организована широкая информационно-разъяснительная работа </w:t>
      </w:r>
      <w:r w:rsidRPr="0043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 своевременности и полноте уплаты платежей в бюджет, погашению задолженности по доходам бюджета. </w:t>
      </w: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плановые показатели работы межведомственных комиссий по вопросам, связанным с легализацией объектов налогообложения,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администрациях муниципальных районов и городских округов. </w:t>
      </w: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Продолжалась работа по оценке налогового потенциала крупнейших налогоплательщиков и мониторингу состояния расчетов с бюджетом. </w:t>
      </w: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изучение региональных практик по росту доходов, на основе анализа законодательства и эффективности льгот по региональным налогам подготовлены предложения по отмене отдельных налоговых льгот, совершенствованию регионального и федерального законодательства.  </w:t>
      </w: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Неблагоприятное влияние макроэкономической конъюнктуры, накопленных дисбалансов за предыдущие бюджетные циклы, предопределило необходимость более жесткого подхода к распределению бюджетных средств.</w:t>
      </w: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мероприятий комплексного плана обеспечения устойчивого развития экономики и социальной стабильности в Республике Башкортостан на 2015–2017 годы лимиты бюджетных обязательств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 исключением зарезервированных и централизованных в составе бюджетных ассигнований средств) и предельные объемы финансирования доводились до главных распорядителей бюджетных средств с сокращением в среднем на 10 процентов с учетом приоритетности расходов, степени прямого действия на темпы экономического роста</w:t>
      </w:r>
      <w:proofErr w:type="gram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социальной сферы, сроков действия обязательств по времени и возможности их замещения внебюджетными средствами.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целях обеспечения сбалансированности консолидированного бюджета Республики Башкортостан была продолжена реализация планов мероприятий («дорожных карт») главных распорядителей средств бюджета Республики Башкортостан и органов местного самоуправления по оптимизации бюджетных расходов, сокращению нерезультативных расходов и увеличению собственных доходов за счет имеющихся резервов, а также проводился систематический мониторинг их результативности.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Своевременное введение бюджетных ограничений расходов позволило завершить отчетный 2015 год с минимальным дефицитом бюджета, сохранить стабильность и устойчивость бюджетной системы.</w:t>
      </w: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приоритетах бюджетной политики Республики Башкортостан </w:t>
      </w:r>
      <w:r w:rsidRPr="00434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2017 год и на плановый период 2018 и 2019 годов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сохраняется обеспечение долгосрочной стабильности региональных и местных бюджетов, формирующей условия для устойчивого экономического роста, а также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безусловное соблюдение требований и ограничений бюджетного законодательства, исполнение принятых расходных обязательств наиболее эффективным способом, мобилизация внутренних источников, дальнейший поиск неэффективных затрат, более четкая увязка бюджетных расходов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их влияния на достижение установленных целей государственной политики.</w:t>
      </w: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долгосрочной сбалансированности и устойчивости бюджетов, определения финансовых возможностей для реализации государственных программ, оценки бюджетных рисков и своевременной проработки мер по их минимизации в соответствии с новыми требованиями бюджетного законодательства с 2015 года разрабатывается одновременно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проектом бюджета проект долгосрочного бюджетного прогноза.</w:t>
      </w: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дальнейшее совершенствование перечня и структур государственных программ Республики Башкортостан, </w:t>
      </w:r>
      <w:proofErr w:type="spell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приоритезация</w:t>
      </w:r>
      <w:proofErr w:type="spell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реализуемых в рамках государственных программ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непрограммных направлений деятельности с целью достижения целевых показателей, заявляемых в стратегических проектах и программах развития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Стратегии социально-экономического развития Республики Башкортостан на период до 2030 года.</w:t>
      </w: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адаптации экономики к изменившимся макроэкономическим условиям и необходимости формирования источников роста экономики республики требуется комплексный пересмотр структурной модели каждой государственной программы, в том числе путем перехода на проектный принцип государственной поддержки развития отраслей экономики и социальной сферы, создания условий для замещения бюджетного финансирования внебюджетным, повышения эффективности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результативности соответствующих мероприятий государственной программы, отказа от не доказавших свою исключительную</w:t>
      </w:r>
      <w:proofErr w:type="gram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направлений, не в должной степени стимулирующих привлечение частных инвестиций в экономику.</w:t>
      </w: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2017–2019 годах темпы повышения оплаты труда отдельных категорий работников бюджетной сферы, определенных в указах Президента Российской Федерации от 7 мая 2012 года, будут складываться с учетом достигнутого в 2015 году уровня, скорректированных целевых значений повышения заработной платы в связи с введением нового статистического показателя «среднемесячной начисленной заработной платы наемных работников в организациях, у индивидуальных предпринимателей и физических лиц (среднемесячного</w:t>
      </w:r>
      <w:proofErr w:type="gram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 от трудовой деятельности)», а также исходя из возможностей бюджета Республики Башкортостан.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целях оптимизации </w:t>
      </w:r>
      <w:proofErr w:type="spellStart"/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непервоочередных</w:t>
      </w:r>
      <w:proofErr w:type="spellEnd"/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бюджетных расходов, сокращения нерезультативных расходов, увеличения собственных доходов </w:t>
      </w: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за счет имеющихся резервов планируется обеспечить дальнейшую реализацию и актуализацию планов мероприятий («дорожных карт») органов государственной власти и местного самоуправления, предусматривающих сокращение бюджетных расходов на 2017–2019 годы </w:t>
      </w: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не менее </w:t>
      </w: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чем на 10 процентов, а также дополнительный эффект по привлечению доходов.</w:t>
      </w:r>
      <w:proofErr w:type="gramEnd"/>
    </w:p>
    <w:p w:rsidR="00434696" w:rsidRPr="00434696" w:rsidRDefault="00434696" w:rsidP="0043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установлением на федеральном уровне общих подходов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организации деятельности государственных и муниципальных учреждений,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к их финансовому обеспечению, необходимо синхронизировать сложившиеся подходы к организации предоставления государственных услуг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выполнения работ с новыми требованиями законодательства,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необходимости следует выстраивать взаимодействие с федеральными органами исполнительной власти, осуществляющими функции по выработке государственной политики и нормативно-правовому регулированию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установленныхсферах</w:t>
      </w:r>
      <w:proofErr w:type="gram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434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34696" w:rsidRPr="00434696" w:rsidRDefault="00434696" w:rsidP="0043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сферой деятельности по управлению общественными финансами является государственный финансовый контроль. В условиях ограниченности бюджетных ресурсов усиленное внимание будет уделено реализации мер, направленных на укрепление финансовой дисциплины бюджетополучателей, повышение качества финансового менеджмента в бюджетной сфере</w:t>
      </w:r>
      <w:r w:rsidRPr="00434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434696" w:rsidRPr="000154B7" w:rsidRDefault="00434696" w:rsidP="0043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Особенности формирования расходной части консолидированного бюджета Республики Башкортостан в 2017 году и на период до 2019 года </w:t>
      </w: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обусловлены необходимостью реализации следующих подходов: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</w:pPr>
      <w:proofErr w:type="gramStart"/>
      <w:r w:rsidRPr="000154B7"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t xml:space="preserve">исполнение решений по повышению оплаты труда работников научных учреждений, специалистов в сфере образования, здравоохранения, культуры </w:t>
      </w:r>
      <w:r w:rsidRPr="000154B7"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br/>
        <w:t>и социального обслуживания в соответствии с Указами Президента Российской Федерации от 7 мая 2012 года с учетом изменения целевых индикаторов</w:t>
      </w:r>
      <w:r w:rsidRPr="000154B7"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br/>
        <w:t xml:space="preserve">в соответствии с федеральным статистическим наблюдением в целях использования для мониторинга реализации указов показателя «среднемесячная начисленная заработная плата наемных работников </w:t>
      </w:r>
      <w:r w:rsidRPr="000154B7"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br/>
        <w:t>в организациях, у индивидуальных предпринимателей</w:t>
      </w:r>
      <w:proofErr w:type="gramEnd"/>
      <w:r w:rsidRPr="000154B7"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t xml:space="preserve"> и физических лиц (среднемесячный доход от трудовой деятельности)», уточнения динамики роста заработной платы в Республике Башкортостан; 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применение базовых величин нормативов затрат на оказание государственных услуг (выполнение работ) с учетом общих требований федеральных органов исполнительной власти; 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0"/>
          <w:lang w:eastAsia="ru-RU"/>
        </w:rPr>
      </w:pPr>
      <w:r w:rsidRPr="000154B7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 xml:space="preserve">обеспечение в полном объеме исполнения законодательно установленных публично-нормативных и иных социально-значимых обязательств, в том числе по выплате социальных пособий и компенсаций; 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обеспечение привлечения внебюджетных источников финансирования </w:t>
      </w: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 сфере строительства социального жилья для граждан, нуждающихся </w:t>
      </w: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улучшении жилищных условий;</w:t>
      </w:r>
    </w:p>
    <w:p w:rsidR="00434696" w:rsidRPr="000154B7" w:rsidRDefault="00434696" w:rsidP="00434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благоприятных условий проживания граждан, обеспечение сохранности жилищного фонда, повышение надежности и эффективности работы коммунальной инфраструктуры;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совершенствование системы здравоохранения республики с целью достижения заданных показателей эффективности деятельности в пределах утвержденных бюджетных ассигнований;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реализация проектов государственно-частного партнерства </w:t>
      </w:r>
      <w:r w:rsidRPr="000154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 xml:space="preserve">для повышения доступности бесплатной медицинской помощи; 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расширение практики привлечения частных организаций для оказания государственных услуг в сфере образования и культуры;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внедрение принципа нуждаемости при предоставлении компенсации родительской платы в детских садах;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реализация подпрограммы Республики Башкортостан, направленной </w:t>
      </w:r>
      <w:r w:rsidRPr="000154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 xml:space="preserve">на создание новых мест в общеобразовательных организациях в целях организации образовательного процесса в одну смену в соответствии </w:t>
      </w:r>
      <w:r w:rsidRPr="000154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с прогнозируемой потребностью и современными условиями обучения;</w:t>
      </w:r>
    </w:p>
    <w:p w:rsidR="00434696" w:rsidRPr="000154B7" w:rsidRDefault="00434696" w:rsidP="00434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обеспечение доступности транспортных услуг для населения республики на социально значимых маршрутах, в первую очередь для льготных категорий граждан, школьников, студентов, пенсионеров, при одновременном сокращении объемов поддержки транспортных организаций с учетом мер тарифного регулирования на уровне, обеспечивающем безубыточность </w:t>
      </w: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их деятельности;</w:t>
      </w:r>
    </w:p>
    <w:p w:rsidR="00434696" w:rsidRPr="000154B7" w:rsidRDefault="00434696" w:rsidP="00434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осуществление государственной поддержки коммунальных организаций, в целях снижения уровня роста тарифов на коммунальные услуги для населения, при условии их постепенного выхода на безубыточную деятельность и улучшение финансового состояния с поэтапным переходом на финансовое обеспечение за счет внебюджетных источников;</w:t>
      </w:r>
    </w:p>
    <w:p w:rsidR="00434696" w:rsidRPr="000154B7" w:rsidRDefault="00434696" w:rsidP="00434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обеспечение энергоэффективности в бюджетном секторе путем оптимизации потребления топливно-энергетических ресурсов государственных и муниципальных учреждений;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перераспределение и консолидация расходов на государственную поддержку сельского хозяйства в целях осуществления приоритетных направлений развития отрасли при условии достижения установленных целевых показателей и индикаторов; 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недопущение включения в Республиканскую адресную инвестиционную программу вновь начинаемых строек при наличии незавершенного строительства аналогичных объектов, которые финансировались за счет средств бюджета Республики Башкортостан;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использование проектной документации повторного применения при включении объектов социальной сферы в Республиканскую адресную инвестиционную программу;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развитие инфраструктуры за счет привлечения частных инвестиций </w:t>
      </w:r>
      <w:r w:rsidRPr="000154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 xml:space="preserve">на условиях государственно-частного партнерства и принятие решений </w:t>
      </w:r>
      <w:r w:rsidRPr="000154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 xml:space="preserve">об осуществлении бюджетных инвестиций только после проведения сравнительного анализа различных вариантов реализации инвестиционного проекта; 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совершенствованиеорганизации формирования кассового плана исполнения бюджета Республики Башкортостан в соответствии с Концепцией реформирования системы бюджетных платежей на период до 2017 года (формирование кассового плана на основе ежедневных прогнозов кассовых выплат и кассовых поступлений);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обеспечение формирования планов закупок и планов-графиков закупок </w:t>
      </w: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 региональной информационной системе в сфере закупок в целях реализации </w:t>
      </w:r>
      <w:proofErr w:type="gramStart"/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контроля</w:t>
      </w:r>
      <w:proofErr w:type="gramEnd"/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соответствие доведенных до заказчиков Республики Башкортостан лимитов бюджетных обязательств и последующего контроля на соответствие утвержденным планам-графикам закупок всей закупочной документации, размещаемой в единой информационной системе;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контроль за достижением органами местного самоуправления целевых </w:t>
      </w:r>
      <w:proofErr w:type="gramStart"/>
      <w:r w:rsidRPr="000154B7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значений показателей результативности использования межбюджетных трансфертов</w:t>
      </w:r>
      <w:proofErr w:type="gramEnd"/>
      <w:r w:rsidRPr="000154B7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;</w:t>
      </w:r>
    </w:p>
    <w:p w:rsidR="00434696" w:rsidRPr="000154B7" w:rsidRDefault="00434696" w:rsidP="004346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раскрытие бюджетной информации, расширение практики вовлеченности граждан в бюджетный процесс, активизация механизмов </w:t>
      </w:r>
      <w:proofErr w:type="gramStart"/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инициативного</w:t>
      </w:r>
      <w:proofErr w:type="gramEnd"/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бюджетирования в </w:t>
      </w:r>
      <w:r w:rsidRPr="000154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Республике Башкортостан; </w:t>
      </w:r>
    </w:p>
    <w:p w:rsidR="00434696" w:rsidRPr="000154B7" w:rsidRDefault="00434696" w:rsidP="004346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совершенствование используемых информационных систем организации и управления бюджетными процессами;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совершенствование системы внутреннего финансового контроля, контроля </w:t>
      </w:r>
      <w:r w:rsidRPr="000154B7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br/>
        <w:t xml:space="preserve">в сфере закупок, усиление </w:t>
      </w:r>
      <w:proofErr w:type="gramStart"/>
      <w:r w:rsidRPr="000154B7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контроля за</w:t>
      </w:r>
      <w:proofErr w:type="gramEnd"/>
      <w:r w:rsidRPr="000154B7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 соблюдением получателями бюджетных средств, иными лицами, которым предоставлены бюджетные средства, условий </w:t>
      </w:r>
      <w:r w:rsidRPr="000154B7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br/>
        <w:t>их предоставления и расходования.</w:t>
      </w:r>
    </w:p>
    <w:p w:rsidR="00434696" w:rsidRPr="00434696" w:rsidRDefault="00434696" w:rsidP="004346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Важной особенностью </w:t>
      </w:r>
      <w:r w:rsidRPr="00434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межбюджетных отношений Республики Башкортостан с Российской Федерацией</w:t>
      </w:r>
      <w:r w:rsidRPr="0043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содействие в обеспечении сбалансированности бюджета Республики Башкортостан со стороны федеральных органов, активизация работы республиканских органов исполнительной власти по привлечению в бюджет Республики Башкортостан федеральных средств и обеспечению максимального участия республики </w:t>
      </w:r>
      <w:r w:rsidRPr="0043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федеральных целевых программах и непрограммных мероприятиях.</w:t>
      </w:r>
    </w:p>
    <w:p w:rsidR="00434696" w:rsidRPr="00434696" w:rsidRDefault="00434696" w:rsidP="004346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Будет продолжена работа по привлечению дополнительной финансовой помощи Российской Федерации при реализации положений указов Президента Российской Федерации от 7 мая 2012 года, бюджетных кредитов </w:t>
      </w:r>
      <w:r w:rsidRPr="0043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из федерального бюджета для частичного покрытия дефицита бюджета в целях замещения долговых обязательств по кредитам от кредитных организаций.</w:t>
      </w:r>
    </w:p>
    <w:p w:rsidR="00434696" w:rsidRPr="00434696" w:rsidRDefault="00434696" w:rsidP="004346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3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Созданию условий для эффективного взаимодействия с федеральным центром будет способствовать организованная на федеральном уровне работа по инвентаризации полномочий и соответствующих расходных обязательств </w:t>
      </w:r>
      <w:r w:rsidRPr="0043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 предметам ведения Российской Федерации и предметам совместного ведения Российской Федерации и субъектов Российской Федерации, </w:t>
      </w:r>
      <w:r w:rsidRPr="0043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осуществление которых возложено на органы государственной власти субъектов Российской Федерации и органы местного самоуправления, оптимизации состава и полномочий, осуществляемых органами государственной власти субъектов</w:t>
      </w:r>
      <w:proofErr w:type="gramEnd"/>
      <w:r w:rsidRPr="0043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и органами местного самоуправления.</w:t>
      </w:r>
    </w:p>
    <w:p w:rsidR="00434696" w:rsidRPr="00434696" w:rsidRDefault="00434696" w:rsidP="004346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3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повышение эффективности и прозрачности взаимоотношений </w:t>
      </w:r>
      <w:r w:rsidRPr="0043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федеральным центром окажет существенное влияние совершенствование механизмов предоставления межбюджетных трансфертов из федерального бюджета: введение нового действенного инструмента – предельных объемов финансирования, оптимизация видов (укрупнение) субсидий и иных межбюджетных трансфертов в рамках государственных программ Российской Федерации, увеличение объема нецелевой финансовой помощи, усиление контроля и ответственности за своевременным заключением соглашений, достижением установленных значений показателей результативности использования</w:t>
      </w:r>
      <w:proofErr w:type="gramEnd"/>
      <w:r w:rsidRPr="0043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межбюджетных трансфертов. </w:t>
      </w:r>
    </w:p>
    <w:p w:rsidR="00434696" w:rsidRPr="000154B7" w:rsidRDefault="00434696" w:rsidP="004346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Бюджетная политика в сфере </w:t>
      </w:r>
      <w:r w:rsidRPr="000154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межбюджетных отношений между бюджетом Республики Башкортостан и бюджетами муниципальных районов и городских округов Республики Башкортостан на период </w:t>
      </w:r>
      <w:r w:rsidRPr="000154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2017–2019 годов</w:t>
      </w:r>
      <w:r w:rsidRPr="000154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будет сосредоточена на решении следующих задач</w:t>
      </w: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34696" w:rsidRPr="000154B7" w:rsidRDefault="00434696" w:rsidP="0043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обеспечение сбалансированности местных бюджетов;</w:t>
      </w:r>
    </w:p>
    <w:p w:rsidR="00434696" w:rsidRPr="000154B7" w:rsidRDefault="00434696" w:rsidP="0043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создание условий для устойчивого исполнения местных бюджетов;</w:t>
      </w:r>
    </w:p>
    <w:p w:rsidR="00434696" w:rsidRPr="000154B7" w:rsidRDefault="00434696" w:rsidP="0043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активизация деятельности органов местного самоуправления </w:t>
      </w:r>
      <w:r w:rsidRPr="000154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по повышению уровня социально-экономического развития территорий </w:t>
      </w:r>
      <w:r w:rsidRPr="000154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и наращиванию налогового потенциала муниципалитетов, а также применение мер поощрения указанной деятельности муниципальных образований;</w:t>
      </w:r>
    </w:p>
    <w:p w:rsidR="00434696" w:rsidRPr="000154B7" w:rsidRDefault="00434696" w:rsidP="0043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совершенствование нормативной правовой базы, регулирующей межбюджетные отношения;</w:t>
      </w:r>
    </w:p>
    <w:p w:rsidR="00434696" w:rsidRPr="000154B7" w:rsidRDefault="00434696" w:rsidP="00434696">
      <w:pPr>
        <w:shd w:val="clear" w:color="auto" w:fill="FFFFFF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повышение эффективности и контроль достижения результативности предоставления и использования межбюджетных трансфертов из регионального бюджета;</w:t>
      </w:r>
    </w:p>
    <w:p w:rsidR="00434696" w:rsidRPr="000154B7" w:rsidRDefault="00434696" w:rsidP="0043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обеспечение консолидации (укрупнения) видов межбюджетных трансфертов в рамках государственных программ Республики Башкортостан;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расширение использования механизмов инициативного бюджетирования;</w:t>
      </w:r>
    </w:p>
    <w:p w:rsidR="00434696" w:rsidRPr="000154B7" w:rsidRDefault="00434696" w:rsidP="0043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продолжение выделения бюджетных кредитов для покрытия возможных временных кассовых разрывов и частичного дефицита местных бюджетов; </w:t>
      </w:r>
    </w:p>
    <w:p w:rsidR="00434696" w:rsidRPr="000154B7" w:rsidRDefault="00434696" w:rsidP="0043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осуществление мониторинга и оценки качества управления муниципальными финансами с учетом актуализации индикаторов, используемых при оценке, отражающих основные направления бюджетной политики; </w:t>
      </w:r>
    </w:p>
    <w:p w:rsidR="00434696" w:rsidRPr="003623BE" w:rsidRDefault="00434696" w:rsidP="00362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осуществление мониторинга открытости, прозрачности местных бюдж</w:t>
      </w:r>
      <w:r w:rsidR="00362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етов</w:t>
      </w:r>
    </w:p>
    <w:sectPr w:rsidR="00434696" w:rsidRPr="003623BE" w:rsidSect="0023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696"/>
    <w:rsid w:val="000154B7"/>
    <w:rsid w:val="000E348F"/>
    <w:rsid w:val="000F14D0"/>
    <w:rsid w:val="00236B72"/>
    <w:rsid w:val="00270C83"/>
    <w:rsid w:val="003623BE"/>
    <w:rsid w:val="00434696"/>
    <w:rsid w:val="004D7FB4"/>
    <w:rsid w:val="00554596"/>
    <w:rsid w:val="005D5360"/>
    <w:rsid w:val="00736F39"/>
    <w:rsid w:val="007551C9"/>
    <w:rsid w:val="00874F7A"/>
    <w:rsid w:val="009132E8"/>
    <w:rsid w:val="00A207F6"/>
    <w:rsid w:val="00B536E3"/>
    <w:rsid w:val="00B93893"/>
    <w:rsid w:val="00C47FA6"/>
    <w:rsid w:val="00D239BB"/>
    <w:rsid w:val="00EB4C46"/>
    <w:rsid w:val="00ED31C6"/>
    <w:rsid w:val="00F6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469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469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4180</Words>
  <Characters>23829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12</cp:revision>
  <cp:lastPrinted>2016-11-10T05:53:00Z</cp:lastPrinted>
  <dcterms:created xsi:type="dcterms:W3CDTF">2016-11-11T04:31:00Z</dcterms:created>
  <dcterms:modified xsi:type="dcterms:W3CDTF">2016-11-17T07:08:00Z</dcterms:modified>
</cp:coreProperties>
</file>