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172CF1" w:rsidTr="002E6BC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72CF1" w:rsidRDefault="00172CF1" w:rsidP="002E6BCE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 xml:space="preserve">РТОСТАН РЕСПУБЛИКА№Ы </w:t>
            </w:r>
          </w:p>
          <w:p w:rsidR="00172CF1" w:rsidRDefault="00172CF1" w:rsidP="002E6BCE">
            <w:pPr>
              <w:pStyle w:val="a5"/>
              <w:spacing w:line="276" w:lineRule="auto"/>
              <w:jc w:val="center"/>
              <w:rPr>
                <w:rFonts w:ascii="TimBashk" w:hAnsi="TimBashk"/>
                <w:sz w:val="22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БАЙМА?</w:t>
            </w:r>
            <w:r>
              <w:rPr>
                <w:rFonts w:ascii="TimBashk" w:hAnsi="TimBashk"/>
                <w:sz w:val="22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lang w:eastAsia="en-US"/>
              </w:rPr>
              <w:t>РАЙОНЫ</w:t>
            </w:r>
          </w:p>
          <w:p w:rsidR="00172CF1" w:rsidRDefault="00172CF1" w:rsidP="002E6BCE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2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lang w:eastAsia="en-US"/>
              </w:rPr>
              <w:t>МУНИЦИПАЛЬ РАЙОНЫНЫ*</w:t>
            </w:r>
          </w:p>
          <w:p w:rsidR="00172CF1" w:rsidRDefault="00172CF1" w:rsidP="002E6BCE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:А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 xml:space="preserve">  АУЫЛ  СОВЕТЫ</w:t>
            </w:r>
          </w:p>
          <w:p w:rsidR="00172CF1" w:rsidRDefault="00172CF1" w:rsidP="002E6BCE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М»№Е</w:t>
            </w:r>
          </w:p>
          <w:p w:rsidR="00172CF1" w:rsidRDefault="00172CF1" w:rsidP="002E6BCE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»Т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Е</w:t>
            </w:r>
          </w:p>
          <w:p w:rsidR="00172CF1" w:rsidRDefault="00172CF1" w:rsidP="002E6BCE">
            <w:pPr>
              <w:spacing w:line="240" w:lineRule="auto"/>
              <w:jc w:val="center"/>
              <w:rPr>
                <w:lang w:eastAsia="en-US"/>
              </w:rPr>
            </w:pPr>
          </w:p>
          <w:p w:rsidR="00172CF1" w:rsidRDefault="00172CF1" w:rsidP="002E6BCE">
            <w:pPr>
              <w:spacing w:line="240" w:lineRule="auto"/>
              <w:jc w:val="center"/>
              <w:rPr>
                <w:rFonts w:ascii="TimBashk" w:hAnsi="TimBashk"/>
                <w:lang w:eastAsia="en-US"/>
              </w:rPr>
            </w:pPr>
            <w:r>
              <w:rPr>
                <w:lang w:eastAsia="en-US"/>
              </w:rPr>
              <w:t>453655</w:t>
            </w:r>
            <w:r>
              <w:rPr>
                <w:rFonts w:ascii="TimBashk" w:hAnsi="TimBashk"/>
                <w:lang w:eastAsia="en-US"/>
              </w:rPr>
              <w:t>, Байма</w:t>
            </w:r>
            <w:proofErr w:type="gramStart"/>
            <w:r>
              <w:rPr>
                <w:rFonts w:ascii="TimBashk" w:hAnsi="TimBashk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lang w:eastAsia="en-US"/>
              </w:rPr>
              <w:t xml:space="preserve"> районы,</w:t>
            </w:r>
          </w:p>
          <w:p w:rsidR="00172CF1" w:rsidRDefault="00172CF1" w:rsidP="002E6BCE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="TimBashk" w:hAnsi="TimBashk"/>
                <w:lang w:eastAsia="en-US"/>
              </w:rPr>
              <w:t xml:space="preserve">Ишмыр6а  </w:t>
            </w:r>
            <w:proofErr w:type="spellStart"/>
            <w:r>
              <w:rPr>
                <w:rFonts w:ascii="TimBashk" w:hAnsi="TimBashk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lang w:eastAsia="en-US"/>
              </w:rPr>
              <w:t xml:space="preserve">, </w:t>
            </w:r>
            <w:r>
              <w:rPr>
                <w:rFonts w:ascii="TimBashk" w:hAnsi="TimBashk"/>
                <w:lang w:val="en-US" w:eastAsia="en-US"/>
              </w:rPr>
              <w:t>C</w:t>
            </w:r>
            <w:r>
              <w:rPr>
                <w:rFonts w:ascii="TimBashk" w:hAnsi="TimBashk"/>
                <w:lang w:eastAsia="en-US"/>
              </w:rPr>
              <w:t>.</w:t>
            </w:r>
            <w:proofErr w:type="spellStart"/>
            <w:r>
              <w:rPr>
                <w:rFonts w:ascii="TimBashk" w:hAnsi="TimBashk"/>
                <w:lang w:eastAsia="en-US"/>
              </w:rPr>
              <w:t>Игишев</w:t>
            </w:r>
            <w:proofErr w:type="spellEnd"/>
            <w:r>
              <w:rPr>
                <w:rFonts w:ascii="TimBashk" w:hAnsi="TimBashk"/>
                <w:lang w:eastAsia="en-US"/>
              </w:rPr>
              <w:t xml:space="preserve"> урамы,</w:t>
            </w:r>
            <w:r>
              <w:rPr>
                <w:lang w:eastAsia="en-US"/>
              </w:rPr>
              <w:t>28</w:t>
            </w:r>
          </w:p>
          <w:p w:rsidR="00172CF1" w:rsidRDefault="00172CF1" w:rsidP="002E6BCE">
            <w:pPr>
              <w:framePr w:hSpace="180" w:wrap="around" w:hAnchor="margin" w:y="317"/>
              <w:jc w:val="center"/>
              <w:rPr>
                <w:lang w:val="be-BY" w:eastAsia="en-US"/>
              </w:rPr>
            </w:pPr>
            <w:r>
              <w:rPr>
                <w:rFonts w:ascii="TimBashk" w:hAnsi="TimBashk"/>
                <w:lang w:val="be-BY" w:eastAsia="en-US"/>
              </w:rPr>
              <w:t>Тел</w:t>
            </w:r>
            <w:r>
              <w:rPr>
                <w:lang w:val="be-BY" w:eastAsia="en-US"/>
              </w:rPr>
              <w:t>. 8(34751) 4-26-38</w:t>
            </w:r>
          </w:p>
          <w:p w:rsidR="00172CF1" w:rsidRDefault="00172CF1" w:rsidP="002E6BCE">
            <w:pPr>
              <w:framePr w:hSpace="180" w:wrap="around" w:hAnchor="margin" w:y="317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ishmur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sp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CF1" w:rsidRDefault="00172CF1" w:rsidP="002E6BCE">
            <w:pPr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56949288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172CF1" w:rsidRDefault="00172CF1" w:rsidP="002E6BC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АДМИНИСТРАЦИЯ</w:t>
            </w:r>
          </w:p>
          <w:p w:rsidR="00172CF1" w:rsidRDefault="00172CF1" w:rsidP="002E6BC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 xml:space="preserve"> СЕЛЬСКОГО ПОСЕЛЕНИЯ</w:t>
            </w:r>
          </w:p>
          <w:p w:rsidR="00172CF1" w:rsidRDefault="00172CF1" w:rsidP="002E6BC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ИШМУРЗИНСКИЙ СЕЛЬСОВЕТ</w:t>
            </w:r>
          </w:p>
          <w:p w:rsidR="00172CF1" w:rsidRDefault="00172CF1" w:rsidP="002E6BC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МУНИЦИПАЛЬНОГО РАЙОНА</w:t>
            </w:r>
          </w:p>
          <w:p w:rsidR="00172CF1" w:rsidRDefault="00172CF1" w:rsidP="002E6BC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БАЙМАКСКИЙ РАЙОН</w:t>
            </w:r>
          </w:p>
          <w:p w:rsidR="00172CF1" w:rsidRDefault="00172CF1" w:rsidP="002E6BCE">
            <w:pPr>
              <w:pStyle w:val="a5"/>
              <w:spacing w:line="276" w:lineRule="auto"/>
              <w:ind w:left="119" w:firstLine="57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РЕСПУБЛИКА БАШКОРТОСТАН</w:t>
            </w:r>
          </w:p>
          <w:p w:rsidR="00172CF1" w:rsidRDefault="00172CF1" w:rsidP="002E6BC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</w:p>
          <w:p w:rsidR="00172CF1" w:rsidRDefault="00172CF1" w:rsidP="002E6BCE">
            <w:pPr>
              <w:pStyle w:val="a5"/>
              <w:tabs>
                <w:tab w:val="left" w:pos="4166"/>
              </w:tabs>
              <w:spacing w:line="276" w:lineRule="auto"/>
              <w:ind w:left="233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453655</w:t>
            </w:r>
            <w:r>
              <w:rPr>
                <w:rFonts w:ascii="Times Cyr Bash Normal" w:hAnsi="Times Cyr Bash Normal"/>
                <w:sz w:val="20"/>
                <w:lang w:eastAsia="en-US"/>
              </w:rPr>
              <w:t xml:space="preserve"> , </w:t>
            </w:r>
            <w:r>
              <w:rPr>
                <w:rFonts w:ascii="TimBashk" w:hAnsi="TimBashk"/>
                <w:sz w:val="20"/>
                <w:lang w:eastAsia="en-US"/>
              </w:rPr>
              <w:t>Баймакский  район,</w:t>
            </w:r>
          </w:p>
          <w:p w:rsidR="00172CF1" w:rsidRDefault="00172CF1" w:rsidP="002E6BCE">
            <w:pPr>
              <w:pStyle w:val="a5"/>
              <w:tabs>
                <w:tab w:val="left" w:pos="4166"/>
              </w:tabs>
              <w:spacing w:line="276" w:lineRule="auto"/>
              <w:ind w:left="233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rFonts w:ascii="TimBashk" w:hAnsi="TimBashk"/>
                <w:sz w:val="20"/>
                <w:lang w:eastAsia="en-US"/>
              </w:rPr>
              <w:t>с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.И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lang w:eastAsia="en-US"/>
              </w:rPr>
              <w:t>, ул.С.Игишева</w:t>
            </w:r>
            <w:r>
              <w:rPr>
                <w:sz w:val="20"/>
                <w:lang w:eastAsia="en-US"/>
              </w:rPr>
              <w:t>,28</w:t>
            </w:r>
          </w:p>
          <w:p w:rsidR="00172CF1" w:rsidRDefault="00172CF1" w:rsidP="002E6BCE">
            <w:pPr>
              <w:jc w:val="center"/>
              <w:rPr>
                <w:lang w:val="be-BY" w:eastAsia="en-US"/>
              </w:rPr>
            </w:pPr>
            <w:r>
              <w:rPr>
                <w:rFonts w:ascii="TimBashk" w:hAnsi="TimBashk"/>
                <w:lang w:val="be-BY" w:eastAsia="en-US"/>
              </w:rPr>
              <w:t>Тел</w:t>
            </w:r>
            <w:r>
              <w:rPr>
                <w:lang w:val="be-BY" w:eastAsia="en-US"/>
              </w:rPr>
              <w:t>. 8(34751) 4-26-38</w:t>
            </w:r>
          </w:p>
          <w:p w:rsidR="00172CF1" w:rsidRDefault="00172CF1" w:rsidP="002E6BCE">
            <w:pPr>
              <w:jc w:val="center"/>
              <w:rPr>
                <w:lang w:val="be-BY" w:eastAsia="en-US"/>
              </w:rPr>
            </w:pPr>
            <w:r>
              <w:rPr>
                <w:lang w:val="en-US" w:eastAsia="en-US"/>
              </w:rPr>
              <w:t>ishmur-sp@yandex.ru</w:t>
            </w:r>
          </w:p>
          <w:p w:rsidR="00172CF1" w:rsidRDefault="00172CF1" w:rsidP="002E6BC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72CF1" w:rsidTr="002E6BCE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2CF1" w:rsidRDefault="00172CF1" w:rsidP="002E6BCE">
            <w:pPr>
              <w:pStyle w:val="a5"/>
              <w:spacing w:line="276" w:lineRule="auto"/>
              <w:ind w:left="119"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0254002114    КПП 025401001     ОГРН 1020201544032</w:t>
            </w:r>
          </w:p>
        </w:tc>
      </w:tr>
    </w:tbl>
    <w:p w:rsidR="00172CF1" w:rsidRDefault="00172CF1" w:rsidP="00172CF1">
      <w:pPr>
        <w:pStyle w:val="a3"/>
        <w:jc w:val="center"/>
        <w:rPr>
          <w:rFonts w:ascii="TimBashk" w:hAnsi="TimBashk"/>
          <w:lang w:val="be-BY"/>
        </w:rPr>
      </w:pPr>
    </w:p>
    <w:p w:rsidR="00172CF1" w:rsidRDefault="00172CF1" w:rsidP="00172CF1">
      <w:pPr>
        <w:pStyle w:val="a3"/>
        <w:jc w:val="center"/>
        <w:rPr>
          <w:rFonts w:ascii="TimBashk" w:hAnsi="TimBashk"/>
          <w:sz w:val="24"/>
          <w:lang w:val="be-BY"/>
        </w:rPr>
      </w:pPr>
      <w:r>
        <w:rPr>
          <w:rFonts w:ascii="TimBashk" w:hAnsi="TimBashk"/>
          <w:sz w:val="24"/>
          <w:lang w:val="be-BY"/>
        </w:rPr>
        <w:t>?АРАР</w:t>
      </w:r>
      <w:r>
        <w:rPr>
          <w:rFonts w:ascii="TimBashk" w:hAnsi="TimBashk"/>
          <w:sz w:val="24"/>
          <w:lang w:val="be-BY"/>
        </w:rPr>
        <w:tab/>
        <w:t xml:space="preserve">                                                                                       </w:t>
      </w:r>
      <w:r>
        <w:rPr>
          <w:rFonts w:ascii="TimBashk" w:hAnsi="TimBashk"/>
          <w:caps/>
          <w:sz w:val="24"/>
          <w:lang w:val="be-BY"/>
        </w:rPr>
        <w:t>ПОСТАНОВЛЕНИЕ</w:t>
      </w:r>
    </w:p>
    <w:p w:rsidR="00172CF1" w:rsidRDefault="00172CF1" w:rsidP="00172CF1">
      <w:pPr>
        <w:jc w:val="center"/>
        <w:rPr>
          <w:sz w:val="24"/>
          <w:szCs w:val="24"/>
        </w:rPr>
      </w:pPr>
    </w:p>
    <w:p w:rsidR="00172CF1" w:rsidRDefault="00172CF1" w:rsidP="00172CF1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«19»  май 2017 й.                                   №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                          «19»  мая 2017 г.</w:t>
      </w:r>
    </w:p>
    <w:p w:rsidR="00172CF1" w:rsidRDefault="00172CF1" w:rsidP="00172CF1">
      <w:pPr>
        <w:ind w:firstLine="0"/>
        <w:jc w:val="center"/>
        <w:rPr>
          <w:sz w:val="24"/>
          <w:szCs w:val="24"/>
        </w:rPr>
      </w:pPr>
    </w:p>
    <w:p w:rsidR="00172CF1" w:rsidRPr="00CE44DD" w:rsidRDefault="00172CF1" w:rsidP="00172C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E44DD">
        <w:rPr>
          <w:rFonts w:ascii="Times New Roman" w:hAnsi="Times New Roman" w:cs="Times New Roman"/>
          <w:sz w:val="26"/>
          <w:szCs w:val="26"/>
        </w:rPr>
        <w:t xml:space="preserve">«О внесении </w:t>
      </w:r>
      <w:r>
        <w:rPr>
          <w:rFonts w:ascii="Times New Roman" w:hAnsi="Times New Roman" w:cs="Times New Roman"/>
          <w:sz w:val="26"/>
          <w:szCs w:val="26"/>
        </w:rPr>
        <w:t>дополнений</w:t>
      </w:r>
      <w:r w:rsidRPr="00CE44DD">
        <w:rPr>
          <w:rFonts w:ascii="Times New Roman" w:hAnsi="Times New Roman" w:cs="Times New Roman"/>
          <w:sz w:val="26"/>
          <w:szCs w:val="26"/>
        </w:rPr>
        <w:t>»</w:t>
      </w:r>
    </w:p>
    <w:p w:rsidR="00172CF1" w:rsidRPr="00CE44DD" w:rsidRDefault="00172CF1" w:rsidP="00172C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72CF1" w:rsidRPr="00CE44DD" w:rsidRDefault="00172CF1" w:rsidP="00172CF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E44DD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п. 2 статьи 20  Бюджетного кодекса Российской Федерации </w:t>
      </w:r>
    </w:p>
    <w:p w:rsidR="00172CF1" w:rsidRPr="00CE44DD" w:rsidRDefault="00172CF1" w:rsidP="00172C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72CF1" w:rsidRPr="00F91676" w:rsidRDefault="00172CF1" w:rsidP="00172CF1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9167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91676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172CF1" w:rsidRPr="00F91676" w:rsidRDefault="00172CF1" w:rsidP="00172CF1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2CF1" w:rsidRDefault="00172CF1" w:rsidP="00172CF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приложение № 2  постановления № </w:t>
      </w:r>
      <w:r>
        <w:rPr>
          <w:rFonts w:ascii="Times New Roman" w:hAnsi="Times New Roman" w:cs="Times New Roman"/>
          <w:b w:val="0"/>
          <w:sz w:val="26"/>
          <w:szCs w:val="26"/>
        </w:rPr>
        <w:t>83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 w:val="0"/>
          <w:sz w:val="26"/>
          <w:szCs w:val="26"/>
        </w:rPr>
        <w:t>22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декабря 2016 года «Об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Ишмурзинский </w:t>
      </w:r>
      <w:r>
        <w:rPr>
          <w:rFonts w:ascii="Times New Roman" w:hAnsi="Times New Roman" w:cs="Times New Roman"/>
          <w:b w:val="0"/>
          <w:sz w:val="26"/>
          <w:szCs w:val="26"/>
        </w:rPr>
        <w:t>сельсовет муниципального района Баймакский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дополнения:</w:t>
      </w:r>
    </w:p>
    <w:p w:rsidR="00172CF1" w:rsidRDefault="00172CF1" w:rsidP="00172CF1">
      <w:pPr>
        <w:spacing w:line="240" w:lineRule="auto"/>
        <w:rPr>
          <w:sz w:val="26"/>
          <w:szCs w:val="26"/>
        </w:rPr>
      </w:pPr>
      <w:r w:rsidRPr="00C22F45">
        <w:rPr>
          <w:sz w:val="26"/>
          <w:szCs w:val="26"/>
        </w:rPr>
        <w:t>1</w:t>
      </w:r>
      <w:r>
        <w:rPr>
          <w:sz w:val="26"/>
          <w:szCs w:val="26"/>
        </w:rPr>
        <w:t xml:space="preserve">) </w:t>
      </w:r>
      <w:r w:rsidRPr="00C22F45">
        <w:rPr>
          <w:sz w:val="26"/>
          <w:szCs w:val="26"/>
        </w:rPr>
        <w:t>В</w:t>
      </w:r>
      <w:r>
        <w:rPr>
          <w:sz w:val="26"/>
          <w:szCs w:val="26"/>
        </w:rPr>
        <w:t xml:space="preserve"> перечне</w:t>
      </w:r>
      <w:r w:rsidRPr="00C22F45">
        <w:rPr>
          <w:sz w:val="26"/>
          <w:szCs w:val="26"/>
        </w:rPr>
        <w:t xml:space="preserve"> </w:t>
      </w:r>
      <w:r w:rsidRPr="00F041C9">
        <w:rPr>
          <w:sz w:val="26"/>
          <w:szCs w:val="26"/>
        </w:rPr>
        <w:t>главных администраторов доходов бюджетов бюджетной системы Российской Федерации  – органов местного</w:t>
      </w:r>
      <w:r>
        <w:rPr>
          <w:sz w:val="26"/>
          <w:szCs w:val="26"/>
        </w:rPr>
        <w:t xml:space="preserve"> </w:t>
      </w:r>
      <w:r w:rsidRPr="00F041C9">
        <w:rPr>
          <w:sz w:val="26"/>
          <w:szCs w:val="26"/>
        </w:rPr>
        <w:t xml:space="preserve">самоуправления сельского поселения </w:t>
      </w:r>
      <w:r w:rsidRPr="00172CF1">
        <w:rPr>
          <w:sz w:val="26"/>
          <w:szCs w:val="26"/>
        </w:rPr>
        <w:t>Ишмурзинский</w:t>
      </w:r>
      <w:r w:rsidRPr="00F041C9">
        <w:rPr>
          <w:sz w:val="26"/>
          <w:szCs w:val="26"/>
        </w:rPr>
        <w:t xml:space="preserve">  сельсовет  муниципального района Баймакский район  Республики Башкортостан </w:t>
      </w:r>
      <w:r>
        <w:rPr>
          <w:sz w:val="26"/>
          <w:szCs w:val="26"/>
        </w:rPr>
        <w:t xml:space="preserve"> добавить следующие коды</w:t>
      </w:r>
      <w:r w:rsidRPr="00C22F45">
        <w:rPr>
          <w:sz w:val="26"/>
          <w:szCs w:val="26"/>
        </w:rPr>
        <w:t xml:space="preserve"> бюджетной классификации:</w:t>
      </w:r>
    </w:p>
    <w:p w:rsidR="00172CF1" w:rsidRDefault="00172CF1" w:rsidP="00172CF1">
      <w:pPr>
        <w:spacing w:line="240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6115"/>
      </w:tblGrid>
      <w:tr w:rsidR="00172CF1" w:rsidRPr="009571FD" w:rsidTr="002E6BCE">
        <w:tc>
          <w:tcPr>
            <w:tcW w:w="3652" w:type="dxa"/>
            <w:shd w:val="clear" w:color="auto" w:fill="auto"/>
          </w:tcPr>
          <w:p w:rsidR="00172CF1" w:rsidRPr="009571FD" w:rsidRDefault="00172CF1" w:rsidP="00172CF1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791 202 29998 10</w:t>
            </w:r>
            <w:r w:rsidRPr="00E054C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0</w:t>
            </w:r>
            <w:r w:rsidRPr="00E054CF">
              <w:rPr>
                <w:bCs/>
                <w:sz w:val="26"/>
                <w:szCs w:val="26"/>
              </w:rPr>
              <w:t>000 1</w:t>
            </w:r>
            <w:r>
              <w:rPr>
                <w:bCs/>
                <w:sz w:val="26"/>
                <w:szCs w:val="26"/>
              </w:rPr>
              <w:t>51</w:t>
            </w:r>
          </w:p>
        </w:tc>
        <w:tc>
          <w:tcPr>
            <w:tcW w:w="6485" w:type="dxa"/>
            <w:shd w:val="clear" w:color="auto" w:fill="auto"/>
          </w:tcPr>
          <w:p w:rsidR="00172CF1" w:rsidRPr="009571FD" w:rsidRDefault="00172CF1" w:rsidP="00172CF1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E4951">
              <w:rPr>
                <w:bCs/>
                <w:sz w:val="26"/>
                <w:szCs w:val="26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</w:tbl>
    <w:p w:rsidR="00172CF1" w:rsidRDefault="00172CF1" w:rsidP="00172C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72CF1" w:rsidRDefault="00172CF1" w:rsidP="00172CF1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</w:t>
      </w:r>
      <w:r w:rsidRPr="00F9167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9167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167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72CF1" w:rsidRDefault="00172CF1" w:rsidP="00172CF1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172CF1" w:rsidRPr="001B2CE2" w:rsidRDefault="00172CF1" w:rsidP="00172CF1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172CF1" w:rsidRPr="00F91676" w:rsidRDefault="00172CF1" w:rsidP="00172CF1">
      <w:pPr>
        <w:pStyle w:val="1"/>
        <w:ind w:left="0"/>
        <w:rPr>
          <w:sz w:val="26"/>
          <w:szCs w:val="26"/>
        </w:rPr>
      </w:pPr>
      <w:r>
        <w:rPr>
          <w:sz w:val="26"/>
          <w:szCs w:val="26"/>
        </w:rPr>
        <w:t>Г</w:t>
      </w:r>
      <w:r w:rsidRPr="00F91676">
        <w:rPr>
          <w:sz w:val="26"/>
          <w:szCs w:val="26"/>
        </w:rPr>
        <w:t>лава сельского поселения</w:t>
      </w:r>
      <w:r w:rsidRPr="00F91676">
        <w:rPr>
          <w:sz w:val="26"/>
          <w:szCs w:val="26"/>
        </w:rPr>
        <w:tab/>
      </w:r>
    </w:p>
    <w:p w:rsidR="00172CF1" w:rsidRPr="00F91676" w:rsidRDefault="00172CF1" w:rsidP="00172CF1">
      <w:pPr>
        <w:pStyle w:val="1"/>
        <w:ind w:left="0"/>
        <w:rPr>
          <w:sz w:val="26"/>
          <w:szCs w:val="26"/>
        </w:rPr>
      </w:pPr>
      <w:r w:rsidRPr="00172CF1">
        <w:rPr>
          <w:sz w:val="26"/>
          <w:szCs w:val="26"/>
        </w:rPr>
        <w:t>Ишмурзинский</w:t>
      </w:r>
      <w:r w:rsidRPr="00F91676">
        <w:rPr>
          <w:sz w:val="26"/>
          <w:szCs w:val="26"/>
        </w:rPr>
        <w:t xml:space="preserve"> </w:t>
      </w:r>
      <w:r w:rsidRPr="00F91676">
        <w:rPr>
          <w:sz w:val="26"/>
          <w:szCs w:val="26"/>
        </w:rPr>
        <w:t>сельсовет муниципального района</w:t>
      </w:r>
    </w:p>
    <w:p w:rsidR="00172CF1" w:rsidRDefault="00172CF1" w:rsidP="00172CF1">
      <w:pPr>
        <w:pStyle w:val="1"/>
        <w:ind w:left="0"/>
        <w:rPr>
          <w:szCs w:val="28"/>
        </w:rPr>
      </w:pPr>
      <w:r>
        <w:rPr>
          <w:sz w:val="26"/>
          <w:szCs w:val="26"/>
        </w:rPr>
        <w:t>Баймакский</w:t>
      </w:r>
      <w:r w:rsidRPr="00F91676">
        <w:rPr>
          <w:sz w:val="26"/>
          <w:szCs w:val="26"/>
        </w:rPr>
        <w:t xml:space="preserve"> район Республики Башкортостан: ______________</w:t>
      </w:r>
      <w:r>
        <w:rPr>
          <w:sz w:val="26"/>
          <w:szCs w:val="26"/>
        </w:rPr>
        <w:t xml:space="preserve"> Р.М. Искужин</w:t>
      </w:r>
    </w:p>
    <w:p w:rsidR="00172CF1" w:rsidRDefault="00172CF1" w:rsidP="00172C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72CF1" w:rsidRDefault="00172CF1" w:rsidP="00172CF1">
      <w:pPr>
        <w:ind w:firstLine="0"/>
        <w:jc w:val="center"/>
        <w:rPr>
          <w:sz w:val="24"/>
          <w:szCs w:val="24"/>
        </w:rPr>
      </w:pPr>
    </w:p>
    <w:p w:rsidR="00096CC1" w:rsidRDefault="00096CC1"/>
    <w:sectPr w:rsidR="00096CC1" w:rsidSect="00172C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F1"/>
    <w:rsid w:val="00096CC1"/>
    <w:rsid w:val="001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F1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2CF1"/>
    <w:pPr>
      <w:keepNext/>
      <w:widowControl/>
      <w:autoSpaceDE/>
      <w:autoSpaceDN/>
      <w:adjustRightInd/>
      <w:spacing w:line="240" w:lineRule="auto"/>
      <w:ind w:left="540" w:firstLine="0"/>
      <w:jc w:val="lef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72CF1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72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72CF1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172C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2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72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F1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2CF1"/>
    <w:pPr>
      <w:keepNext/>
      <w:widowControl/>
      <w:autoSpaceDE/>
      <w:autoSpaceDN/>
      <w:adjustRightInd/>
      <w:spacing w:line="240" w:lineRule="auto"/>
      <w:ind w:left="540" w:firstLine="0"/>
      <w:jc w:val="lef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72CF1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72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72CF1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172C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2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72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2017-05-22T05:04:00Z</cp:lastPrinted>
  <dcterms:created xsi:type="dcterms:W3CDTF">2017-05-22T05:00:00Z</dcterms:created>
  <dcterms:modified xsi:type="dcterms:W3CDTF">2017-05-22T05:08:00Z</dcterms:modified>
</cp:coreProperties>
</file>