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8632EA" w:rsidTr="00141D3D">
        <w:trPr>
          <w:trHeight w:val="1969"/>
        </w:trPr>
        <w:tc>
          <w:tcPr>
            <w:tcW w:w="4537" w:type="dxa"/>
            <w:tcBorders>
              <w:top w:val="nil"/>
              <w:left w:val="nil"/>
              <w:bottom w:val="nil"/>
              <w:right w:val="nil"/>
            </w:tcBorders>
          </w:tcPr>
          <w:p w:rsidR="008632EA" w:rsidRDefault="008632EA" w:rsidP="00141D3D">
            <w:pPr>
              <w:pStyle w:val="a5"/>
              <w:jc w:val="center"/>
              <w:rPr>
                <w:rFonts w:ascii="TimBashk" w:hAnsi="TimBashk"/>
                <w:sz w:val="20"/>
              </w:rPr>
            </w:pPr>
            <w:r>
              <w:rPr>
                <w:rFonts w:ascii="TimBashk" w:hAnsi="TimBashk"/>
                <w:sz w:val="20"/>
              </w:rPr>
              <w:t>БАШ</w:t>
            </w:r>
            <w:proofErr w:type="gramStart"/>
            <w:r>
              <w:rPr>
                <w:rFonts w:ascii="TimBashk" w:hAnsi="TimBashk"/>
                <w:sz w:val="20"/>
              </w:rPr>
              <w:t>?О</w:t>
            </w:r>
            <w:proofErr w:type="gramEnd"/>
            <w:r>
              <w:rPr>
                <w:rFonts w:ascii="TimBashk" w:hAnsi="TimBashk"/>
                <w:sz w:val="20"/>
              </w:rPr>
              <w:t>РТОСТАН РЕСПУБЛИКА№Ы</w:t>
            </w:r>
          </w:p>
          <w:p w:rsidR="008632EA" w:rsidRDefault="008632EA" w:rsidP="00141D3D">
            <w:pPr>
              <w:pStyle w:val="a5"/>
              <w:jc w:val="center"/>
              <w:rPr>
                <w:rFonts w:ascii="TimBashk" w:hAnsi="TimBashk"/>
                <w:sz w:val="20"/>
              </w:rPr>
            </w:pPr>
            <w:r>
              <w:rPr>
                <w:rFonts w:ascii="TimBashk" w:hAnsi="TimBashk"/>
                <w:sz w:val="20"/>
              </w:rPr>
              <w:t>БАЙМА? РАЙОНЫ</w:t>
            </w:r>
          </w:p>
          <w:p w:rsidR="008632EA" w:rsidRDefault="008632EA" w:rsidP="00141D3D">
            <w:pPr>
              <w:pStyle w:val="a5"/>
              <w:jc w:val="center"/>
              <w:rPr>
                <w:rFonts w:ascii="TimBashk" w:hAnsi="TimBashk"/>
                <w:sz w:val="20"/>
              </w:rPr>
            </w:pPr>
            <w:r>
              <w:rPr>
                <w:rFonts w:ascii="TimBashk" w:hAnsi="TimBashk"/>
                <w:sz w:val="20"/>
              </w:rPr>
              <w:t>МУНИЦИПАЛЬ РАЙОНЫНЫ*</w:t>
            </w:r>
          </w:p>
          <w:p w:rsidR="008632EA" w:rsidRDefault="008632EA" w:rsidP="00141D3D">
            <w:pPr>
              <w:pStyle w:val="a5"/>
              <w:jc w:val="center"/>
              <w:rPr>
                <w:rFonts w:ascii="TimBashk" w:hAnsi="TimBashk"/>
                <w:sz w:val="20"/>
              </w:rPr>
            </w:pPr>
            <w:r>
              <w:rPr>
                <w:rFonts w:ascii="TimBashk" w:hAnsi="TimBashk"/>
                <w:sz w:val="20"/>
              </w:rPr>
              <w:t>ИШМЫР</w:t>
            </w:r>
            <w:proofErr w:type="gramStart"/>
            <w:r>
              <w:rPr>
                <w:rFonts w:ascii="TimBashk" w:hAnsi="TimBashk"/>
                <w:sz w:val="20"/>
              </w:rPr>
              <w:t>:А</w:t>
            </w:r>
            <w:proofErr w:type="gramEnd"/>
            <w:r>
              <w:rPr>
                <w:rFonts w:ascii="TimBashk" w:hAnsi="TimBashk"/>
                <w:sz w:val="20"/>
              </w:rPr>
              <w:t xml:space="preserve">  АУЫЛ  СОВЕТЫ</w:t>
            </w:r>
          </w:p>
          <w:p w:rsidR="008632EA" w:rsidRDefault="008632EA" w:rsidP="00141D3D">
            <w:pPr>
              <w:pStyle w:val="a5"/>
              <w:jc w:val="center"/>
              <w:rPr>
                <w:rFonts w:ascii="TimBashk" w:hAnsi="TimBashk"/>
                <w:b/>
                <w:sz w:val="20"/>
              </w:rPr>
            </w:pPr>
            <w:r>
              <w:rPr>
                <w:rFonts w:ascii="TimBashk" w:hAnsi="TimBashk"/>
                <w:sz w:val="20"/>
              </w:rPr>
              <w:t>АУЫЛ БИ</w:t>
            </w:r>
            <w:proofErr w:type="gramStart"/>
            <w:r>
              <w:rPr>
                <w:rFonts w:ascii="TimBashk" w:hAnsi="TimBashk"/>
                <w:sz w:val="20"/>
              </w:rPr>
              <w:t>Л»</w:t>
            </w:r>
            <w:proofErr w:type="gramEnd"/>
            <w:r>
              <w:rPr>
                <w:rFonts w:ascii="TimBashk" w:hAnsi="TimBashk"/>
                <w:sz w:val="20"/>
              </w:rPr>
              <w:t>М»№Е</w:t>
            </w:r>
          </w:p>
          <w:p w:rsidR="008632EA" w:rsidRDefault="008632EA" w:rsidP="00141D3D">
            <w:pPr>
              <w:pStyle w:val="a5"/>
              <w:jc w:val="center"/>
              <w:rPr>
                <w:rFonts w:ascii="TimBashk" w:hAnsi="TimBashk"/>
                <w:sz w:val="20"/>
              </w:rPr>
            </w:pPr>
            <w:r>
              <w:rPr>
                <w:rFonts w:ascii="TimBashk" w:hAnsi="TimBashk"/>
                <w:sz w:val="20"/>
              </w:rPr>
              <w:t>СОВЕТЫ</w:t>
            </w:r>
          </w:p>
          <w:p w:rsidR="008632EA" w:rsidRDefault="008632EA" w:rsidP="00141D3D">
            <w:pPr>
              <w:ind w:firstLine="0"/>
              <w:rPr>
                <w:rFonts w:ascii="TimBashk" w:hAnsi="TimBashk"/>
                <w:lang w:val="be-BY"/>
              </w:rPr>
            </w:pPr>
          </w:p>
          <w:p w:rsidR="008632EA" w:rsidRDefault="008632EA" w:rsidP="00141D3D">
            <w:pPr>
              <w:spacing w:line="240" w:lineRule="auto"/>
              <w:jc w:val="center"/>
              <w:rPr>
                <w:rFonts w:ascii="TimBashk" w:hAnsi="TimBashk"/>
              </w:rPr>
            </w:pPr>
            <w:r>
              <w:t>453655,</w:t>
            </w:r>
            <w:r>
              <w:rPr>
                <w:rFonts w:ascii="Times Cyr Bash Normal" w:hAnsi="Times Cyr Bash Normal"/>
              </w:rPr>
              <w:t xml:space="preserve"> </w:t>
            </w:r>
            <w:r>
              <w:rPr>
                <w:rFonts w:ascii="TimBashk" w:hAnsi="TimBashk"/>
              </w:rPr>
              <w:t>Байма</w:t>
            </w:r>
            <w:proofErr w:type="gramStart"/>
            <w:r>
              <w:rPr>
                <w:rFonts w:ascii="TimBashk" w:hAnsi="TimBashk"/>
              </w:rPr>
              <w:t>7</w:t>
            </w:r>
            <w:proofErr w:type="gramEnd"/>
            <w:r>
              <w:rPr>
                <w:rFonts w:ascii="TimBashk" w:hAnsi="TimBashk"/>
              </w:rPr>
              <w:t xml:space="preserve"> районы, </w:t>
            </w:r>
          </w:p>
          <w:p w:rsidR="008632EA" w:rsidRDefault="008632EA" w:rsidP="00141D3D">
            <w:pPr>
              <w:spacing w:line="240" w:lineRule="auto"/>
              <w:jc w:val="center"/>
            </w:pPr>
            <w:r>
              <w:rPr>
                <w:rFonts w:ascii="TimBashk" w:hAnsi="TimBashk"/>
              </w:rPr>
              <w:t xml:space="preserve">Ишмыр6а  </w:t>
            </w:r>
            <w:proofErr w:type="spellStart"/>
            <w:r>
              <w:rPr>
                <w:rFonts w:ascii="TimBashk" w:hAnsi="TimBashk"/>
              </w:rPr>
              <w:t>ауылы</w:t>
            </w:r>
            <w:proofErr w:type="spellEnd"/>
            <w:r>
              <w:rPr>
                <w:rFonts w:ascii="TimBashk" w:hAnsi="TimBashk"/>
              </w:rPr>
              <w:t xml:space="preserve">, </w:t>
            </w:r>
            <w:r>
              <w:rPr>
                <w:rFonts w:ascii="TimBashk" w:hAnsi="TimBashk"/>
                <w:lang w:val="en-US"/>
              </w:rPr>
              <w:t>C</w:t>
            </w:r>
            <w:r>
              <w:rPr>
                <w:rFonts w:ascii="TimBashk" w:hAnsi="TimBashk"/>
              </w:rPr>
              <w:t>.</w:t>
            </w:r>
            <w:proofErr w:type="spellStart"/>
            <w:r>
              <w:rPr>
                <w:rFonts w:ascii="TimBashk" w:hAnsi="TimBashk"/>
              </w:rPr>
              <w:t>Игишев</w:t>
            </w:r>
            <w:proofErr w:type="spellEnd"/>
            <w:r>
              <w:rPr>
                <w:rFonts w:ascii="TimBashk" w:hAnsi="TimBashk"/>
              </w:rPr>
              <w:t xml:space="preserve"> урамы,</w:t>
            </w:r>
            <w:r>
              <w:t>28</w:t>
            </w:r>
          </w:p>
          <w:p w:rsidR="008632EA" w:rsidRDefault="008632EA" w:rsidP="00141D3D">
            <w:pPr>
              <w:framePr w:hSpace="180" w:wrap="around" w:hAnchor="margin" w:y="317"/>
              <w:spacing w:line="240" w:lineRule="auto"/>
              <w:jc w:val="center"/>
              <w:rPr>
                <w:lang w:val="be-BY"/>
              </w:rPr>
            </w:pPr>
            <w:r>
              <w:rPr>
                <w:rFonts w:ascii="TimBashk" w:hAnsi="TimBashk"/>
                <w:lang w:val="be-BY"/>
              </w:rPr>
              <w:t>Тел.</w:t>
            </w:r>
            <w:r>
              <w:rPr>
                <w:lang w:val="be-BY"/>
              </w:rPr>
              <w:t xml:space="preserve"> 8(34751) 4-26-38</w:t>
            </w:r>
          </w:p>
          <w:p w:rsidR="008632EA" w:rsidRDefault="008632EA" w:rsidP="00141D3D">
            <w:pPr>
              <w:framePr w:hSpace="180" w:wrap="around" w:hAnchor="margin" w:y="317"/>
              <w:spacing w:line="240" w:lineRule="auto"/>
              <w:jc w:val="center"/>
            </w:pPr>
            <w:proofErr w:type="spellStart"/>
            <w:r>
              <w:rPr>
                <w:lang w:val="en-US"/>
              </w:rPr>
              <w:t>ishmur</w:t>
            </w:r>
            <w:proofErr w:type="spellEnd"/>
            <w:r w:rsidRPr="009315CB">
              <w:t>-</w:t>
            </w:r>
            <w:proofErr w:type="spellStart"/>
            <w:r>
              <w:rPr>
                <w:lang w:val="en-US"/>
              </w:rPr>
              <w:t>sp</w:t>
            </w:r>
            <w:proofErr w:type="spellEnd"/>
            <w:r w:rsidRPr="009315CB">
              <w:t>@</w:t>
            </w:r>
            <w:proofErr w:type="spellStart"/>
            <w:r>
              <w:rPr>
                <w:lang w:val="en-US"/>
              </w:rPr>
              <w:t>yandex</w:t>
            </w:r>
            <w:proofErr w:type="spellEnd"/>
            <w:r w:rsidRPr="009315CB">
              <w:t>.</w:t>
            </w:r>
            <w:proofErr w:type="spellStart"/>
            <w:r>
              <w:rPr>
                <w:lang w:val="en-US"/>
              </w:rPr>
              <w:t>ru</w:t>
            </w:r>
            <w:proofErr w:type="spellEnd"/>
          </w:p>
        </w:tc>
        <w:tc>
          <w:tcPr>
            <w:tcW w:w="1276" w:type="dxa"/>
            <w:tcBorders>
              <w:top w:val="nil"/>
              <w:left w:val="nil"/>
              <w:bottom w:val="nil"/>
              <w:right w:val="nil"/>
            </w:tcBorders>
            <w:hideMark/>
          </w:tcPr>
          <w:p w:rsidR="008632EA" w:rsidRDefault="003527EE" w:rsidP="00141D3D">
            <w:pPr>
              <w:jc w:val="center"/>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7pt;width:60.4pt;height:1in;z-index:251659264;mso-position-horizontal-relative:text;mso-position-vertical-relative:text">
                  <v:imagedata r:id="rId6" o:title=""/>
                </v:shape>
                <o:OLEObject Type="Embed" ProgID="MSPhotoEd.3" ShapeID="_x0000_s1026" DrawAspect="Content" ObjectID="_1560844608" r:id="rId7"/>
              </w:pict>
            </w:r>
          </w:p>
        </w:tc>
        <w:tc>
          <w:tcPr>
            <w:tcW w:w="4191" w:type="dxa"/>
            <w:tcBorders>
              <w:top w:val="nil"/>
              <w:left w:val="nil"/>
              <w:bottom w:val="nil"/>
              <w:right w:val="nil"/>
            </w:tcBorders>
          </w:tcPr>
          <w:p w:rsidR="008632EA" w:rsidRDefault="008632EA" w:rsidP="00141D3D">
            <w:pPr>
              <w:pStyle w:val="a5"/>
              <w:ind w:left="119" w:firstLine="57"/>
              <w:jc w:val="center"/>
              <w:rPr>
                <w:rFonts w:ascii="TimBashk" w:hAnsi="TimBashk"/>
                <w:sz w:val="20"/>
              </w:rPr>
            </w:pPr>
            <w:r>
              <w:rPr>
                <w:rFonts w:ascii="TimBashk" w:hAnsi="TimBashk"/>
                <w:sz w:val="20"/>
                <w:lang w:val="be-BY"/>
              </w:rPr>
              <w:t xml:space="preserve"> </w:t>
            </w:r>
            <w:r>
              <w:rPr>
                <w:rFonts w:ascii="TimBashk" w:hAnsi="TimBashk"/>
                <w:sz w:val="20"/>
              </w:rPr>
              <w:t>СОВЕТ</w:t>
            </w:r>
          </w:p>
          <w:p w:rsidR="008632EA" w:rsidRDefault="008632EA" w:rsidP="00141D3D">
            <w:pPr>
              <w:pStyle w:val="a5"/>
              <w:tabs>
                <w:tab w:val="left" w:pos="4166"/>
              </w:tabs>
              <w:ind w:left="233" w:firstLine="229"/>
              <w:jc w:val="center"/>
              <w:rPr>
                <w:rFonts w:ascii="TimBashk" w:hAnsi="TimBashk"/>
                <w:sz w:val="20"/>
              </w:rPr>
            </w:pPr>
            <w:r>
              <w:rPr>
                <w:rFonts w:ascii="TimBashk" w:hAnsi="TimBashk"/>
                <w:sz w:val="20"/>
              </w:rPr>
              <w:t>СЕЛЬСКОГО ПОСЕЛЕНИЯ</w:t>
            </w:r>
          </w:p>
          <w:p w:rsidR="008632EA" w:rsidRDefault="008632EA" w:rsidP="00141D3D">
            <w:pPr>
              <w:pStyle w:val="a5"/>
              <w:tabs>
                <w:tab w:val="left" w:pos="4166"/>
              </w:tabs>
              <w:jc w:val="center"/>
              <w:rPr>
                <w:rFonts w:ascii="TimBashk" w:hAnsi="TimBashk"/>
                <w:sz w:val="20"/>
              </w:rPr>
            </w:pPr>
            <w:r>
              <w:rPr>
                <w:rFonts w:ascii="TimBashk" w:hAnsi="TimBashk"/>
                <w:sz w:val="20"/>
              </w:rPr>
              <w:t>ИШМУРЗИНСКИЙ  СЕЛЬСОВЕТ</w:t>
            </w:r>
          </w:p>
          <w:p w:rsidR="008632EA" w:rsidRDefault="008632EA" w:rsidP="00141D3D">
            <w:pPr>
              <w:pStyle w:val="a5"/>
              <w:tabs>
                <w:tab w:val="left" w:pos="4166"/>
              </w:tabs>
              <w:ind w:left="233" w:firstLine="229"/>
              <w:jc w:val="center"/>
              <w:rPr>
                <w:rFonts w:ascii="TimBashk" w:hAnsi="TimBashk"/>
                <w:sz w:val="20"/>
              </w:rPr>
            </w:pPr>
            <w:r>
              <w:rPr>
                <w:rFonts w:ascii="TimBashk" w:hAnsi="TimBashk"/>
                <w:sz w:val="20"/>
              </w:rPr>
              <w:t>МУНИЦИПАЛЬНОГО РАЙОНА</w:t>
            </w:r>
          </w:p>
          <w:p w:rsidR="008632EA" w:rsidRDefault="008632EA" w:rsidP="00141D3D">
            <w:pPr>
              <w:pStyle w:val="a5"/>
              <w:tabs>
                <w:tab w:val="left" w:pos="4166"/>
              </w:tabs>
              <w:ind w:left="233" w:firstLine="229"/>
              <w:jc w:val="center"/>
              <w:rPr>
                <w:rFonts w:ascii="TimBashk" w:hAnsi="TimBashk"/>
                <w:sz w:val="20"/>
              </w:rPr>
            </w:pPr>
            <w:r>
              <w:rPr>
                <w:rFonts w:ascii="TimBashk" w:hAnsi="TimBashk"/>
                <w:sz w:val="20"/>
              </w:rPr>
              <w:t>БАЙМАКСКИЙ РАЙОН</w:t>
            </w:r>
          </w:p>
          <w:p w:rsidR="008632EA" w:rsidRDefault="008632EA" w:rsidP="00141D3D">
            <w:pPr>
              <w:pStyle w:val="a5"/>
              <w:ind w:left="119" w:firstLine="57"/>
              <w:jc w:val="center"/>
              <w:rPr>
                <w:rFonts w:ascii="TimBashk" w:hAnsi="TimBashk"/>
                <w:sz w:val="20"/>
              </w:rPr>
            </w:pPr>
            <w:r>
              <w:rPr>
                <w:rFonts w:ascii="TimBashk" w:hAnsi="TimBashk"/>
                <w:sz w:val="20"/>
              </w:rPr>
              <w:t>РЕСПУБЛИКА БАШКОРТОСТАН</w:t>
            </w:r>
          </w:p>
          <w:p w:rsidR="008632EA" w:rsidRDefault="008632EA" w:rsidP="00141D3D">
            <w:pPr>
              <w:pStyle w:val="a5"/>
              <w:tabs>
                <w:tab w:val="left" w:pos="4166"/>
              </w:tabs>
              <w:spacing w:line="360" w:lineRule="auto"/>
              <w:rPr>
                <w:sz w:val="20"/>
              </w:rPr>
            </w:pPr>
          </w:p>
          <w:p w:rsidR="008632EA" w:rsidRDefault="008632EA" w:rsidP="00141D3D">
            <w:pPr>
              <w:pStyle w:val="a5"/>
              <w:tabs>
                <w:tab w:val="left" w:pos="4166"/>
              </w:tabs>
              <w:ind w:left="233"/>
              <w:jc w:val="center"/>
              <w:rPr>
                <w:rFonts w:ascii="TimBashk" w:hAnsi="TimBashk"/>
                <w:sz w:val="20"/>
              </w:rPr>
            </w:pPr>
            <w:r>
              <w:rPr>
                <w:sz w:val="20"/>
              </w:rPr>
              <w:t>453655 ,</w:t>
            </w:r>
            <w:r>
              <w:rPr>
                <w:rFonts w:ascii="TimBashk" w:hAnsi="TimBashk"/>
                <w:sz w:val="20"/>
              </w:rPr>
              <w:t xml:space="preserve"> Баймакский  район,</w:t>
            </w:r>
          </w:p>
          <w:p w:rsidR="008632EA" w:rsidRDefault="008632EA" w:rsidP="00141D3D">
            <w:pPr>
              <w:pStyle w:val="a5"/>
              <w:tabs>
                <w:tab w:val="left" w:pos="4166"/>
              </w:tabs>
              <w:ind w:left="233"/>
              <w:jc w:val="center"/>
              <w:rPr>
                <w:sz w:val="20"/>
              </w:rPr>
            </w:pPr>
            <w:proofErr w:type="spellStart"/>
            <w:r>
              <w:rPr>
                <w:rFonts w:ascii="TimBashk" w:hAnsi="TimBashk"/>
                <w:sz w:val="20"/>
              </w:rPr>
              <w:t>с</w:t>
            </w:r>
            <w:proofErr w:type="gramStart"/>
            <w:r>
              <w:rPr>
                <w:rFonts w:ascii="TimBashk" w:hAnsi="TimBashk"/>
                <w:sz w:val="20"/>
              </w:rPr>
              <w:t>.И</w:t>
            </w:r>
            <w:proofErr w:type="gramEnd"/>
            <w:r>
              <w:rPr>
                <w:rFonts w:ascii="TimBashk" w:hAnsi="TimBashk"/>
                <w:sz w:val="20"/>
              </w:rPr>
              <w:t>шмурзино</w:t>
            </w:r>
            <w:proofErr w:type="spellEnd"/>
            <w:r>
              <w:rPr>
                <w:rFonts w:ascii="TimBashk" w:hAnsi="TimBashk"/>
                <w:sz w:val="20"/>
              </w:rPr>
              <w:t>, ул.С.Игишева</w:t>
            </w:r>
            <w:r>
              <w:rPr>
                <w:sz w:val="20"/>
              </w:rPr>
              <w:t>,28</w:t>
            </w:r>
          </w:p>
          <w:p w:rsidR="008632EA" w:rsidRDefault="008632EA" w:rsidP="00141D3D">
            <w:pPr>
              <w:spacing w:line="240" w:lineRule="auto"/>
              <w:jc w:val="center"/>
              <w:rPr>
                <w:lang w:val="be-BY"/>
              </w:rPr>
            </w:pPr>
            <w:r>
              <w:rPr>
                <w:rFonts w:ascii="TimBashk" w:hAnsi="TimBashk"/>
                <w:lang w:val="be-BY"/>
              </w:rPr>
              <w:t>Тел</w:t>
            </w:r>
            <w:r>
              <w:rPr>
                <w:lang w:val="be-BY"/>
              </w:rPr>
              <w:t>. 8(34751) 4-26-38</w:t>
            </w:r>
          </w:p>
          <w:p w:rsidR="008632EA" w:rsidRDefault="008632EA" w:rsidP="00141D3D">
            <w:pPr>
              <w:spacing w:line="240" w:lineRule="auto"/>
              <w:jc w:val="center"/>
              <w:rPr>
                <w:lang w:val="be-BY"/>
              </w:rPr>
            </w:pPr>
            <w:r>
              <w:rPr>
                <w:lang w:val="en-US"/>
              </w:rPr>
              <w:t>ishmur-sp@yandex.ru</w:t>
            </w:r>
          </w:p>
          <w:p w:rsidR="008632EA" w:rsidRDefault="008632EA" w:rsidP="00141D3D">
            <w:pPr>
              <w:spacing w:line="240" w:lineRule="auto"/>
              <w:jc w:val="center"/>
              <w:rPr>
                <w:b/>
              </w:rPr>
            </w:pPr>
          </w:p>
        </w:tc>
      </w:tr>
      <w:tr w:rsidR="008632EA" w:rsidTr="00141D3D">
        <w:trPr>
          <w:trHeight w:val="284"/>
        </w:trPr>
        <w:tc>
          <w:tcPr>
            <w:tcW w:w="10004" w:type="dxa"/>
            <w:gridSpan w:val="3"/>
            <w:tcBorders>
              <w:top w:val="nil"/>
              <w:left w:val="nil"/>
              <w:bottom w:val="double" w:sz="12" w:space="0" w:color="auto"/>
              <w:right w:val="nil"/>
            </w:tcBorders>
            <w:hideMark/>
          </w:tcPr>
          <w:p w:rsidR="008632EA" w:rsidRDefault="008632EA" w:rsidP="00141D3D">
            <w:pPr>
              <w:pStyle w:val="a5"/>
              <w:ind w:left="119" w:firstLine="57"/>
              <w:jc w:val="center"/>
              <w:rPr>
                <w:sz w:val="20"/>
              </w:rPr>
            </w:pPr>
            <w:r>
              <w:rPr>
                <w:sz w:val="20"/>
              </w:rPr>
              <w:t>ИНН 0254010235    КПП 025401001     ОГРН 1060254005680</w:t>
            </w:r>
          </w:p>
        </w:tc>
      </w:tr>
    </w:tbl>
    <w:p w:rsidR="008632EA" w:rsidRDefault="007A1F60" w:rsidP="008632EA">
      <w:pPr>
        <w:pStyle w:val="a3"/>
        <w:jc w:val="right"/>
        <w:rPr>
          <w:rFonts w:ascii="TimBashk" w:hAnsi="TimBashk"/>
          <w:b/>
          <w:szCs w:val="28"/>
          <w:lang w:val="be-BY"/>
        </w:rPr>
      </w:pPr>
      <w:r>
        <w:rPr>
          <w:rFonts w:ascii="TimBashk" w:hAnsi="TimBashk"/>
          <w:b/>
          <w:szCs w:val="28"/>
          <w:lang w:val="be-BY"/>
        </w:rPr>
        <w:t>ПРОЕКТ</w:t>
      </w:r>
    </w:p>
    <w:p w:rsidR="007A1F60" w:rsidRPr="00A030B7" w:rsidRDefault="007A1F60" w:rsidP="008632EA">
      <w:pPr>
        <w:pStyle w:val="a3"/>
        <w:jc w:val="right"/>
        <w:rPr>
          <w:rFonts w:ascii="TimBashk" w:hAnsi="TimBashk"/>
          <w:b/>
          <w:szCs w:val="28"/>
          <w:lang w:val="be-BY"/>
        </w:rPr>
      </w:pPr>
    </w:p>
    <w:p w:rsidR="00A030B7" w:rsidRPr="00A030B7" w:rsidRDefault="00A030B7" w:rsidP="00A030B7">
      <w:pPr>
        <w:pStyle w:val="a3"/>
        <w:jc w:val="center"/>
        <w:rPr>
          <w:rFonts w:ascii="TimBashk" w:hAnsi="TimBashk"/>
          <w:szCs w:val="28"/>
          <w:lang w:val="be-BY"/>
        </w:rPr>
      </w:pPr>
      <w:r w:rsidRPr="00A030B7">
        <w:rPr>
          <w:rFonts w:ascii="TimBashk" w:hAnsi="TimBashk"/>
          <w:b/>
          <w:szCs w:val="28"/>
          <w:lang w:val="be-BY"/>
        </w:rPr>
        <w:t>?АРАР                                                                           РЕШЕНИЕ</w:t>
      </w:r>
    </w:p>
    <w:p w:rsidR="00A030B7" w:rsidRPr="00A030B7" w:rsidRDefault="007A1F60" w:rsidP="00A030B7">
      <w:pPr>
        <w:ind w:firstLine="0"/>
        <w:rPr>
          <w:sz w:val="28"/>
          <w:szCs w:val="28"/>
        </w:rPr>
      </w:pPr>
      <w:r>
        <w:rPr>
          <w:sz w:val="28"/>
          <w:szCs w:val="28"/>
        </w:rPr>
        <w:t xml:space="preserve"> </w:t>
      </w:r>
    </w:p>
    <w:p w:rsidR="008632EA" w:rsidRDefault="008632EA" w:rsidP="008632EA">
      <w:pPr>
        <w:pStyle w:val="a3"/>
        <w:rPr>
          <w:sz w:val="24"/>
        </w:rPr>
      </w:pPr>
      <w:r>
        <w:rPr>
          <w:rFonts w:ascii="TimBashk" w:hAnsi="TimBashk"/>
          <w:b/>
          <w:lang w:val="be-BY"/>
        </w:rPr>
        <w:t xml:space="preserve">     </w:t>
      </w:r>
    </w:p>
    <w:p w:rsidR="008632EA" w:rsidRDefault="008632EA" w:rsidP="008632EA">
      <w:pPr>
        <w:spacing w:line="240" w:lineRule="auto"/>
        <w:ind w:firstLine="851"/>
        <w:jc w:val="center"/>
        <w:rPr>
          <w:b/>
          <w:sz w:val="28"/>
          <w:szCs w:val="28"/>
        </w:rPr>
      </w:pPr>
      <w:r w:rsidRPr="000C1FF2">
        <w:rPr>
          <w:b/>
          <w:sz w:val="28"/>
          <w:szCs w:val="28"/>
        </w:rPr>
        <w:t>О внесении изменений в Решение Совета сельского поселения Ишмурзинский сельсовет муниципального  района Баймакский район Республики Башкортостан №</w:t>
      </w:r>
      <w:r w:rsidR="007A1F60">
        <w:rPr>
          <w:b/>
          <w:sz w:val="28"/>
          <w:szCs w:val="28"/>
        </w:rPr>
        <w:t>67</w:t>
      </w:r>
      <w:r w:rsidRPr="000C1FF2">
        <w:rPr>
          <w:b/>
          <w:sz w:val="28"/>
          <w:szCs w:val="28"/>
        </w:rPr>
        <w:t xml:space="preserve"> от </w:t>
      </w:r>
      <w:r w:rsidR="007A1F60">
        <w:rPr>
          <w:b/>
          <w:sz w:val="28"/>
          <w:szCs w:val="28"/>
        </w:rPr>
        <w:t>21.12.2016</w:t>
      </w:r>
      <w:r w:rsidRPr="000C1FF2">
        <w:rPr>
          <w:b/>
          <w:sz w:val="28"/>
          <w:szCs w:val="28"/>
        </w:rPr>
        <w:t xml:space="preserve"> г. </w:t>
      </w:r>
      <w:r w:rsidRPr="008632EA">
        <w:rPr>
          <w:b/>
          <w:sz w:val="28"/>
          <w:szCs w:val="28"/>
        </w:rPr>
        <w:t>«Об утверждении Правил землепользования и застройки   сельского поселения Ишмурзинский сельсовет муниципального района Баймакский район Республики Башкортостан</w:t>
      </w:r>
      <w:r w:rsidR="007A1F60">
        <w:rPr>
          <w:b/>
          <w:sz w:val="28"/>
          <w:szCs w:val="28"/>
        </w:rPr>
        <w:t xml:space="preserve"> (в новой редакции)</w:t>
      </w:r>
      <w:r w:rsidRPr="008632EA">
        <w:rPr>
          <w:b/>
          <w:sz w:val="28"/>
          <w:szCs w:val="28"/>
        </w:rPr>
        <w:t>»</w:t>
      </w:r>
    </w:p>
    <w:p w:rsidR="008632EA" w:rsidRPr="008632EA" w:rsidRDefault="008632EA" w:rsidP="008632EA">
      <w:pPr>
        <w:spacing w:line="240" w:lineRule="auto"/>
        <w:ind w:firstLine="851"/>
        <w:jc w:val="center"/>
        <w:rPr>
          <w:b/>
          <w:sz w:val="28"/>
          <w:szCs w:val="28"/>
        </w:rPr>
      </w:pPr>
    </w:p>
    <w:p w:rsidR="008632EA" w:rsidRPr="000C1FF2" w:rsidRDefault="008632EA" w:rsidP="008632EA">
      <w:pPr>
        <w:spacing w:line="240" w:lineRule="auto"/>
        <w:ind w:firstLine="851"/>
        <w:rPr>
          <w:sz w:val="28"/>
          <w:szCs w:val="28"/>
        </w:rPr>
      </w:pPr>
      <w:r w:rsidRPr="000C1FF2">
        <w:rPr>
          <w:sz w:val="28"/>
          <w:szCs w:val="28"/>
        </w:rPr>
        <w:t xml:space="preserve">В целях приведения муниципального правового акта в соответствие с действующим законодательством, Совет сельского поселения Ишмурзинский сельсовет  муниципального района Баймакский район Республики Башкортостан </w:t>
      </w:r>
    </w:p>
    <w:p w:rsidR="008632EA" w:rsidRPr="000C1FF2" w:rsidRDefault="007A1F60" w:rsidP="00A030B7">
      <w:pPr>
        <w:ind w:firstLine="0"/>
        <w:rPr>
          <w:sz w:val="28"/>
          <w:szCs w:val="28"/>
        </w:rPr>
      </w:pPr>
      <w:r>
        <w:rPr>
          <w:sz w:val="28"/>
          <w:szCs w:val="28"/>
        </w:rPr>
        <w:t xml:space="preserve">      </w:t>
      </w:r>
      <w:r w:rsidR="008632EA" w:rsidRPr="000C1FF2">
        <w:rPr>
          <w:sz w:val="28"/>
          <w:szCs w:val="28"/>
        </w:rPr>
        <w:t>решил:</w:t>
      </w:r>
    </w:p>
    <w:p w:rsidR="008632EA" w:rsidRPr="000C1FF2" w:rsidRDefault="008632EA" w:rsidP="008632EA">
      <w:pPr>
        <w:pStyle w:val="a7"/>
        <w:numPr>
          <w:ilvl w:val="0"/>
          <w:numId w:val="1"/>
        </w:numPr>
        <w:spacing w:after="0"/>
        <w:ind w:left="0" w:firstLine="851"/>
        <w:jc w:val="both"/>
        <w:rPr>
          <w:rFonts w:ascii="Times New Roman" w:hAnsi="Times New Roman" w:cs="Times New Roman"/>
          <w:sz w:val="28"/>
          <w:szCs w:val="28"/>
        </w:rPr>
      </w:pPr>
      <w:r w:rsidRPr="000C1FF2">
        <w:rPr>
          <w:rFonts w:ascii="Times New Roman" w:hAnsi="Times New Roman" w:cs="Times New Roman"/>
          <w:sz w:val="28"/>
          <w:szCs w:val="28"/>
        </w:rPr>
        <w:t xml:space="preserve">Внести следующие изменения в </w:t>
      </w:r>
      <w:r w:rsidRPr="008632EA">
        <w:rPr>
          <w:rFonts w:ascii="Times New Roman" w:hAnsi="Times New Roman" w:cs="Times New Roman"/>
          <w:sz w:val="28"/>
          <w:szCs w:val="28"/>
        </w:rPr>
        <w:t>Правила землепользования и застройки   сельского поселения Ишмурзинский сельсовет муниципального района Баймакский район Республики Башкортостан</w:t>
      </w:r>
      <w:r w:rsidR="007A1F60">
        <w:rPr>
          <w:rFonts w:ascii="Times New Roman" w:hAnsi="Times New Roman" w:cs="Times New Roman"/>
          <w:sz w:val="28"/>
          <w:szCs w:val="28"/>
        </w:rPr>
        <w:t xml:space="preserve"> </w:t>
      </w:r>
      <w:proofErr w:type="gramStart"/>
      <w:r w:rsidR="007A1F60">
        <w:rPr>
          <w:rFonts w:ascii="Times New Roman" w:hAnsi="Times New Roman" w:cs="Times New Roman"/>
          <w:sz w:val="28"/>
          <w:szCs w:val="28"/>
        </w:rPr>
        <w:t xml:space="preserve">( </w:t>
      </w:r>
      <w:proofErr w:type="gramEnd"/>
      <w:r w:rsidR="007A1F60">
        <w:rPr>
          <w:rFonts w:ascii="Times New Roman" w:hAnsi="Times New Roman" w:cs="Times New Roman"/>
          <w:sz w:val="28"/>
          <w:szCs w:val="28"/>
        </w:rPr>
        <w:t>в новой редакции)</w:t>
      </w:r>
      <w:r w:rsidRPr="000C1FF2">
        <w:rPr>
          <w:rFonts w:ascii="Times New Roman" w:hAnsi="Times New Roman" w:cs="Times New Roman"/>
          <w:sz w:val="28"/>
          <w:szCs w:val="28"/>
        </w:rPr>
        <w:t xml:space="preserve"> (далее - </w:t>
      </w:r>
      <w:r>
        <w:rPr>
          <w:rFonts w:ascii="Times New Roman" w:hAnsi="Times New Roman" w:cs="Times New Roman"/>
          <w:sz w:val="28"/>
          <w:szCs w:val="28"/>
        </w:rPr>
        <w:t>Правила</w:t>
      </w:r>
      <w:r w:rsidRPr="000C1FF2">
        <w:rPr>
          <w:rFonts w:ascii="Times New Roman" w:hAnsi="Times New Roman" w:cs="Times New Roman"/>
          <w:sz w:val="28"/>
          <w:szCs w:val="28"/>
        </w:rPr>
        <w:t>), утвержденные решением Совета сельского поселения Ишмурзинский сельсовет муниципального района Баймакский район Республики Башкортостан №</w:t>
      </w:r>
      <w:r w:rsidR="007A1F60">
        <w:rPr>
          <w:rFonts w:ascii="Times New Roman" w:hAnsi="Times New Roman" w:cs="Times New Roman"/>
          <w:sz w:val="28"/>
          <w:szCs w:val="28"/>
        </w:rPr>
        <w:t>67</w:t>
      </w:r>
      <w:r w:rsidRPr="000C1FF2">
        <w:rPr>
          <w:rFonts w:ascii="Times New Roman" w:hAnsi="Times New Roman" w:cs="Times New Roman"/>
          <w:sz w:val="28"/>
          <w:szCs w:val="28"/>
        </w:rPr>
        <w:t xml:space="preserve"> от </w:t>
      </w:r>
      <w:r w:rsidR="007A1F60">
        <w:rPr>
          <w:rFonts w:ascii="Times New Roman" w:hAnsi="Times New Roman" w:cs="Times New Roman"/>
          <w:sz w:val="28"/>
          <w:szCs w:val="28"/>
        </w:rPr>
        <w:t>21.12.2016</w:t>
      </w:r>
      <w:r w:rsidRPr="000C1FF2">
        <w:rPr>
          <w:b/>
          <w:sz w:val="28"/>
          <w:szCs w:val="28"/>
        </w:rPr>
        <w:t xml:space="preserve"> </w:t>
      </w:r>
      <w:r w:rsidRPr="000C1FF2">
        <w:rPr>
          <w:rFonts w:ascii="Times New Roman" w:hAnsi="Times New Roman" w:cs="Times New Roman"/>
          <w:sz w:val="28"/>
          <w:szCs w:val="28"/>
        </w:rPr>
        <w:t>г.:</w:t>
      </w:r>
    </w:p>
    <w:p w:rsidR="00920144" w:rsidRDefault="007A1F60" w:rsidP="008632EA">
      <w:pPr>
        <w:pStyle w:val="a3"/>
        <w:numPr>
          <w:ilvl w:val="0"/>
          <w:numId w:val="2"/>
        </w:numPr>
        <w:jc w:val="both"/>
        <w:rPr>
          <w:szCs w:val="28"/>
        </w:rPr>
      </w:pPr>
      <w:r w:rsidRPr="00920144">
        <w:rPr>
          <w:szCs w:val="28"/>
        </w:rPr>
        <w:t xml:space="preserve"> П</w:t>
      </w:r>
      <w:r w:rsidR="008632EA" w:rsidRPr="00920144">
        <w:rPr>
          <w:szCs w:val="28"/>
        </w:rPr>
        <w:t>ункт</w:t>
      </w:r>
      <w:r w:rsidRPr="00920144">
        <w:rPr>
          <w:szCs w:val="28"/>
        </w:rPr>
        <w:t xml:space="preserve"> </w:t>
      </w:r>
      <w:r w:rsidR="008632EA" w:rsidRPr="00920144">
        <w:rPr>
          <w:szCs w:val="28"/>
        </w:rPr>
        <w:t xml:space="preserve"> 6 статьи. </w:t>
      </w:r>
      <w:r w:rsidRPr="00920144">
        <w:rPr>
          <w:szCs w:val="28"/>
        </w:rPr>
        <w:t>10.4</w:t>
      </w:r>
      <w:r w:rsidR="008632EA" w:rsidRPr="00920144">
        <w:rPr>
          <w:szCs w:val="28"/>
        </w:rPr>
        <w:t xml:space="preserve">  Правил </w:t>
      </w:r>
      <w:r w:rsidRPr="00920144">
        <w:rPr>
          <w:szCs w:val="28"/>
        </w:rPr>
        <w:t>изложить в следующей редакции</w:t>
      </w:r>
      <w:r w:rsidR="00920144" w:rsidRPr="00920144">
        <w:rPr>
          <w:szCs w:val="28"/>
        </w:rPr>
        <w:t xml:space="preserve">: </w:t>
      </w:r>
    </w:p>
    <w:p w:rsidR="00920144" w:rsidRDefault="00920144" w:rsidP="00920144">
      <w:pPr>
        <w:pStyle w:val="a3"/>
        <w:jc w:val="both"/>
        <w:rPr>
          <w:szCs w:val="28"/>
        </w:rPr>
      </w:pPr>
      <w:r w:rsidRPr="00920144">
        <w:rPr>
          <w:szCs w:val="28"/>
        </w:rPr>
        <w:t>«</w:t>
      </w:r>
      <w:r w:rsidRPr="00920144">
        <w:rPr>
          <w:szCs w:val="28"/>
        </w:rPr>
        <w:t xml:space="preserve">Уполномоченный орган Администрации муниципального района Баймакский район Республики Башкортостан </w:t>
      </w:r>
      <w:proofErr w:type="gramStart"/>
      <w:r w:rsidRPr="00920144">
        <w:rPr>
          <w:szCs w:val="28"/>
        </w:rPr>
        <w:t>на выдачу разрешений на строительство в течение семи рабочих дней со дня получения заявления о выдаче</w:t>
      </w:r>
      <w:proofErr w:type="gramEnd"/>
      <w:r w:rsidRPr="00920144">
        <w:rPr>
          <w:szCs w:val="28"/>
        </w:rPr>
        <w:t xml:space="preserve"> разрешения на строительство, за исключением случая, предусмотренного частью 11.1  статьи 51 Градостроительного кодекса РФ:</w:t>
      </w:r>
    </w:p>
    <w:p w:rsidR="00920144" w:rsidRPr="00920144" w:rsidRDefault="00920144" w:rsidP="00920144">
      <w:pPr>
        <w:pStyle w:val="a9"/>
        <w:rPr>
          <w:rFonts w:ascii="Times New Roman" w:hAnsi="Times New Roman" w:cs="Times New Roman"/>
          <w:sz w:val="28"/>
          <w:szCs w:val="28"/>
          <w:lang w:eastAsia="ru-RU"/>
        </w:rPr>
      </w:pPr>
      <w:r w:rsidRPr="00920144">
        <w:rPr>
          <w:rFonts w:ascii="Times New Roman" w:hAnsi="Times New Roman" w:cs="Times New Roman"/>
          <w:sz w:val="28"/>
          <w:szCs w:val="28"/>
          <w:lang w:eastAsia="ru-RU"/>
        </w:rPr>
        <w:t>     </w:t>
      </w:r>
      <w:r w:rsidR="00331606">
        <w:rPr>
          <w:rFonts w:ascii="Times New Roman" w:hAnsi="Times New Roman" w:cs="Times New Roman"/>
          <w:sz w:val="28"/>
          <w:szCs w:val="28"/>
          <w:lang w:eastAsia="ru-RU"/>
        </w:rPr>
        <w:t xml:space="preserve">- </w:t>
      </w:r>
      <w:r w:rsidRPr="00920144">
        <w:rPr>
          <w:rFonts w:ascii="Times New Roman" w:hAnsi="Times New Roman" w:cs="Times New Roman"/>
          <w:sz w:val="28"/>
          <w:szCs w:val="28"/>
          <w:lang w:eastAsia="ru-RU"/>
        </w:rPr>
        <w:t>провод</w:t>
      </w:r>
      <w:r w:rsidR="00331606">
        <w:rPr>
          <w:rFonts w:ascii="Times New Roman" w:hAnsi="Times New Roman" w:cs="Times New Roman"/>
          <w:sz w:val="28"/>
          <w:szCs w:val="28"/>
          <w:lang w:eastAsia="ru-RU"/>
        </w:rPr>
        <w:t>и</w:t>
      </w:r>
      <w:r w:rsidRPr="00920144">
        <w:rPr>
          <w:rFonts w:ascii="Times New Roman" w:hAnsi="Times New Roman" w:cs="Times New Roman"/>
          <w:sz w:val="28"/>
          <w:szCs w:val="28"/>
          <w:lang w:eastAsia="ru-RU"/>
        </w:rPr>
        <w:t>т проверку наличия документов, необходимых для принятия решения о выдаче разрешения на строительство</w:t>
      </w:r>
      <w:proofErr w:type="gramStart"/>
      <w:r w:rsidRPr="00920144">
        <w:rPr>
          <w:rFonts w:ascii="Times New Roman" w:hAnsi="Times New Roman" w:cs="Times New Roman"/>
          <w:sz w:val="28"/>
          <w:szCs w:val="28"/>
          <w:lang w:eastAsia="ru-RU"/>
        </w:rPr>
        <w:t xml:space="preserve"> ;</w:t>
      </w:r>
      <w:proofErr w:type="gramEnd"/>
      <w:r w:rsidRPr="00920144">
        <w:rPr>
          <w:rFonts w:ascii="Times New Roman" w:hAnsi="Times New Roman" w:cs="Times New Roman"/>
          <w:sz w:val="28"/>
          <w:szCs w:val="28"/>
          <w:lang w:eastAsia="ru-RU"/>
        </w:rPr>
        <w:t>  </w:t>
      </w:r>
    </w:p>
    <w:p w:rsidR="00920144" w:rsidRPr="00920144" w:rsidRDefault="00331606" w:rsidP="00920144">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w:t>
      </w:r>
      <w:r w:rsidR="00920144" w:rsidRPr="00920144">
        <w:rPr>
          <w:rFonts w:ascii="Times New Roman" w:hAnsi="Times New Roman" w:cs="Times New Roman"/>
          <w:sz w:val="28"/>
          <w:szCs w:val="28"/>
          <w:lang w:eastAsia="ru-RU"/>
        </w:rPr>
        <w:t xml:space="preserve"> провод</w:t>
      </w:r>
      <w:r>
        <w:rPr>
          <w:rFonts w:ascii="Times New Roman" w:hAnsi="Times New Roman" w:cs="Times New Roman"/>
          <w:sz w:val="28"/>
          <w:szCs w:val="28"/>
          <w:lang w:eastAsia="ru-RU"/>
        </w:rPr>
        <w:t>и</w:t>
      </w:r>
      <w:r w:rsidR="00920144" w:rsidRPr="00920144">
        <w:rPr>
          <w:rFonts w:ascii="Times New Roman" w:hAnsi="Times New Roman" w:cs="Times New Roman"/>
          <w:sz w:val="28"/>
          <w:szCs w:val="28"/>
          <w:lang w:eastAsia="ru-RU"/>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w:t>
      </w:r>
      <w:r w:rsidR="00920144" w:rsidRPr="00920144">
        <w:rPr>
          <w:rFonts w:ascii="Times New Roman" w:hAnsi="Times New Roman" w:cs="Times New Roman"/>
          <w:sz w:val="28"/>
          <w:szCs w:val="28"/>
          <w:lang w:eastAsia="ru-RU"/>
        </w:rPr>
        <w:lastRenderedPageBreak/>
        <w:t>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00920144" w:rsidRPr="00920144">
        <w:rPr>
          <w:rFonts w:ascii="Times New Roman" w:hAnsi="Times New Roman" w:cs="Times New Roman"/>
          <w:sz w:val="28"/>
          <w:szCs w:val="28"/>
          <w:lang w:eastAsia="ru-RU"/>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00920144" w:rsidRPr="00920144">
        <w:rPr>
          <w:rFonts w:ascii="Times New Roman" w:hAnsi="Times New Roman" w:cs="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w:t>
      </w:r>
      <w:proofErr w:type="gramEnd"/>
    </w:p>
    <w:p w:rsidR="008632EA" w:rsidRDefault="00331606" w:rsidP="00920144">
      <w:pPr>
        <w:pStyle w:val="a9"/>
        <w:jc w:val="both"/>
        <w:rPr>
          <w:sz w:val="28"/>
          <w:szCs w:val="28"/>
        </w:rPr>
      </w:pPr>
      <w:r>
        <w:rPr>
          <w:rFonts w:ascii="Times New Roman" w:eastAsia="Times New Roman" w:hAnsi="Times New Roman" w:cs="Times New Roman"/>
          <w:sz w:val="28"/>
          <w:szCs w:val="28"/>
          <w:lang w:eastAsia="ru-RU"/>
        </w:rPr>
        <w:t xml:space="preserve">    -</w:t>
      </w:r>
      <w:r w:rsidR="00920144" w:rsidRPr="00920144">
        <w:rPr>
          <w:rFonts w:ascii="Times New Roman" w:eastAsia="Times New Roman" w:hAnsi="Times New Roman" w:cs="Times New Roman"/>
          <w:sz w:val="28"/>
          <w:szCs w:val="28"/>
          <w:lang w:eastAsia="ru-RU"/>
        </w:rPr>
        <w:t xml:space="preserve"> выда</w:t>
      </w:r>
      <w:r>
        <w:rPr>
          <w:rFonts w:ascii="Times New Roman" w:eastAsia="Times New Roman" w:hAnsi="Times New Roman" w:cs="Times New Roman"/>
          <w:sz w:val="28"/>
          <w:szCs w:val="28"/>
          <w:lang w:eastAsia="ru-RU"/>
        </w:rPr>
        <w:t>е</w:t>
      </w:r>
      <w:r w:rsidR="00920144" w:rsidRPr="00920144">
        <w:rPr>
          <w:rFonts w:ascii="Times New Roman" w:eastAsia="Times New Roman" w:hAnsi="Times New Roman" w:cs="Times New Roman"/>
          <w:sz w:val="28"/>
          <w:szCs w:val="28"/>
          <w:lang w:eastAsia="ru-RU"/>
        </w:rPr>
        <w:t>т разрешение на строительство или отказывают в выдаче такого разрешения с указанием причин отказа</w:t>
      </w:r>
      <w:proofErr w:type="gramStart"/>
      <w:r w:rsidR="00920144" w:rsidRPr="00920144">
        <w:rPr>
          <w:rFonts w:ascii="Times New Roman" w:eastAsia="Times New Roman" w:hAnsi="Times New Roman" w:cs="Times New Roman"/>
          <w:sz w:val="28"/>
          <w:szCs w:val="28"/>
          <w:lang w:eastAsia="ru-RU"/>
        </w:rPr>
        <w:t>.</w:t>
      </w:r>
      <w:r w:rsidR="00920144" w:rsidRPr="00920144">
        <w:rPr>
          <w:sz w:val="28"/>
          <w:szCs w:val="28"/>
        </w:rPr>
        <w:t>»</w:t>
      </w:r>
      <w:r w:rsidR="008632EA" w:rsidRPr="00920144">
        <w:rPr>
          <w:sz w:val="28"/>
          <w:szCs w:val="28"/>
        </w:rPr>
        <w:t xml:space="preserve"> </w:t>
      </w:r>
      <w:r w:rsidR="00920144" w:rsidRPr="00920144">
        <w:rPr>
          <w:sz w:val="28"/>
          <w:szCs w:val="28"/>
        </w:rPr>
        <w:t xml:space="preserve"> </w:t>
      </w:r>
      <w:proofErr w:type="gramEnd"/>
    </w:p>
    <w:p w:rsidR="00331606" w:rsidRDefault="00331606" w:rsidP="00920144">
      <w:pPr>
        <w:pStyle w:val="a9"/>
        <w:jc w:val="both"/>
        <w:rPr>
          <w:rFonts w:ascii="Times New Roman" w:hAnsi="Times New Roman" w:cs="Times New Roman"/>
          <w:sz w:val="28"/>
          <w:szCs w:val="28"/>
        </w:rPr>
      </w:pPr>
      <w:r w:rsidRPr="0033160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331606">
        <w:rPr>
          <w:rFonts w:ascii="Times New Roman" w:hAnsi="Times New Roman" w:cs="Times New Roman"/>
          <w:sz w:val="28"/>
          <w:szCs w:val="28"/>
        </w:rPr>
        <w:t xml:space="preserve">Пункт  </w:t>
      </w:r>
      <w:r>
        <w:rPr>
          <w:rFonts w:ascii="Times New Roman" w:hAnsi="Times New Roman" w:cs="Times New Roman"/>
          <w:sz w:val="28"/>
          <w:szCs w:val="28"/>
        </w:rPr>
        <w:t>7</w:t>
      </w:r>
      <w:r w:rsidRPr="00331606">
        <w:rPr>
          <w:rFonts w:ascii="Times New Roman" w:hAnsi="Times New Roman" w:cs="Times New Roman"/>
          <w:sz w:val="28"/>
          <w:szCs w:val="28"/>
        </w:rPr>
        <w:t xml:space="preserve"> статьи. 10.4  Правил изложить в следующей редакции:</w:t>
      </w:r>
    </w:p>
    <w:p w:rsidR="00331606" w:rsidRDefault="00331606" w:rsidP="00920144">
      <w:pPr>
        <w:pStyle w:val="a9"/>
        <w:jc w:val="both"/>
        <w:rPr>
          <w:rFonts w:ascii="Times New Roman" w:hAnsi="Times New Roman" w:cs="Times New Roman"/>
          <w:sz w:val="28"/>
          <w:szCs w:val="28"/>
        </w:rPr>
      </w:pPr>
      <w:r>
        <w:rPr>
          <w:rFonts w:ascii="Times New Roman" w:hAnsi="Times New Roman" w:cs="Times New Roman"/>
          <w:sz w:val="28"/>
          <w:szCs w:val="28"/>
        </w:rPr>
        <w:t>«</w:t>
      </w:r>
      <w:r w:rsidRPr="00331606">
        <w:rPr>
          <w:rFonts w:ascii="Times New Roman" w:hAnsi="Times New Roman" w:cs="Times New Roman"/>
          <w:sz w:val="28"/>
          <w:szCs w:val="28"/>
          <w:lang w:eastAsia="ru-RU"/>
        </w:rPr>
        <w:t>Уполномоченный орган</w:t>
      </w:r>
      <w:r w:rsidRPr="00331606">
        <w:rPr>
          <w:rFonts w:ascii="Times New Roman" w:hAnsi="Times New Roman" w:cs="Times New Roman"/>
          <w:sz w:val="28"/>
          <w:szCs w:val="28"/>
        </w:rPr>
        <w:t xml:space="preserve"> Администрации муниципального района Баймакский район Республики Башкортостан район Республики Башкортостан на выдачу разрешений на строительство по заявлению застройщика может выдать разрешение на отдельные этапы строительства, реконструкции</w:t>
      </w:r>
      <w:proofErr w:type="gramStart"/>
      <w:r w:rsidRPr="00F012EE">
        <w:rPr>
          <w:rFonts w:ascii="Times New Roman" w:hAnsi="Times New Roman" w:cs="Times New Roman"/>
          <w:sz w:val="24"/>
          <w:szCs w:val="24"/>
        </w:rPr>
        <w:t>.</w:t>
      </w:r>
      <w:r>
        <w:rPr>
          <w:rFonts w:ascii="Times New Roman" w:hAnsi="Times New Roman" w:cs="Times New Roman"/>
          <w:sz w:val="28"/>
          <w:szCs w:val="28"/>
        </w:rPr>
        <w:t>»</w:t>
      </w:r>
      <w:proofErr w:type="gramEnd"/>
    </w:p>
    <w:p w:rsidR="00331606" w:rsidRDefault="00331606" w:rsidP="00331606">
      <w:pPr>
        <w:pStyle w:val="a9"/>
        <w:jc w:val="both"/>
        <w:rPr>
          <w:rFonts w:ascii="Times New Roman" w:hAnsi="Times New Roman" w:cs="Times New Roman"/>
          <w:sz w:val="28"/>
          <w:szCs w:val="28"/>
        </w:rPr>
      </w:pPr>
      <w:r>
        <w:rPr>
          <w:rFonts w:ascii="Times New Roman" w:hAnsi="Times New Roman" w:cs="Times New Roman"/>
          <w:sz w:val="28"/>
          <w:szCs w:val="28"/>
        </w:rPr>
        <w:t>3)</w:t>
      </w:r>
      <w:r w:rsidRPr="00331606">
        <w:rPr>
          <w:rFonts w:ascii="Times New Roman" w:hAnsi="Times New Roman" w:cs="Times New Roman"/>
          <w:sz w:val="28"/>
          <w:szCs w:val="28"/>
        </w:rPr>
        <w:t xml:space="preserve">Пункт  </w:t>
      </w:r>
      <w:r>
        <w:rPr>
          <w:rFonts w:ascii="Times New Roman" w:hAnsi="Times New Roman" w:cs="Times New Roman"/>
          <w:sz w:val="28"/>
          <w:szCs w:val="28"/>
        </w:rPr>
        <w:t>9</w:t>
      </w:r>
      <w:r w:rsidRPr="00331606">
        <w:rPr>
          <w:rFonts w:ascii="Times New Roman" w:hAnsi="Times New Roman" w:cs="Times New Roman"/>
          <w:sz w:val="28"/>
          <w:szCs w:val="28"/>
        </w:rPr>
        <w:t xml:space="preserve"> статьи. 10.4  Правил изложить в следующей редакции:</w:t>
      </w:r>
    </w:p>
    <w:p w:rsidR="00331606" w:rsidRDefault="00331606" w:rsidP="00331606">
      <w:pPr>
        <w:pStyle w:val="a9"/>
        <w:jc w:val="both"/>
        <w:rPr>
          <w:rFonts w:ascii="Times New Roman" w:hAnsi="Times New Roman" w:cs="Times New Roman"/>
          <w:sz w:val="28"/>
          <w:szCs w:val="28"/>
        </w:rPr>
      </w:pPr>
      <w:r w:rsidRPr="00331606">
        <w:rPr>
          <w:rFonts w:ascii="Times New Roman" w:hAnsi="Times New Roman" w:cs="Times New Roman"/>
          <w:sz w:val="28"/>
          <w:szCs w:val="28"/>
        </w:rPr>
        <w:t>«</w:t>
      </w:r>
      <w:r w:rsidRPr="00331606">
        <w:rPr>
          <w:rFonts w:ascii="Times New Roman" w:hAnsi="Times New Roman" w:cs="Times New Roman"/>
          <w:sz w:val="28"/>
          <w:szCs w:val="28"/>
        </w:rPr>
        <w:t>Выдача разрешения на строительство осуществляется уполномоченным органом Администрации муниципального района Баймакский район Республики Башкортостан без взимания платы. В течение трех дней со дня выдачи разрешения на строительство указанный орган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sidRPr="00331606">
        <w:rPr>
          <w:rFonts w:ascii="Times New Roman" w:hAnsi="Times New Roman" w:cs="Times New Roman"/>
          <w:sz w:val="28"/>
          <w:szCs w:val="28"/>
        </w:rPr>
        <w:t>»</w:t>
      </w:r>
    </w:p>
    <w:p w:rsidR="004412CD" w:rsidRPr="00331606" w:rsidRDefault="004412CD" w:rsidP="00331606">
      <w:pPr>
        <w:pStyle w:val="a9"/>
        <w:jc w:val="both"/>
        <w:rPr>
          <w:rFonts w:ascii="Times New Roman" w:hAnsi="Times New Roman" w:cs="Times New Roman"/>
          <w:sz w:val="28"/>
          <w:szCs w:val="28"/>
        </w:rPr>
      </w:pPr>
      <w:r>
        <w:rPr>
          <w:rFonts w:ascii="Times New Roman" w:hAnsi="Times New Roman" w:cs="Times New Roman"/>
          <w:sz w:val="28"/>
          <w:szCs w:val="28"/>
        </w:rPr>
        <w:t xml:space="preserve">4) </w:t>
      </w:r>
      <w:r w:rsidRPr="00331606">
        <w:rPr>
          <w:rFonts w:ascii="Times New Roman" w:hAnsi="Times New Roman" w:cs="Times New Roman"/>
          <w:sz w:val="28"/>
          <w:szCs w:val="28"/>
        </w:rPr>
        <w:t xml:space="preserve">Пункт  </w:t>
      </w:r>
      <w:r>
        <w:rPr>
          <w:rFonts w:ascii="Times New Roman" w:hAnsi="Times New Roman" w:cs="Times New Roman"/>
          <w:sz w:val="28"/>
          <w:szCs w:val="28"/>
        </w:rPr>
        <w:t>11</w:t>
      </w:r>
      <w:r w:rsidRPr="00331606">
        <w:rPr>
          <w:rFonts w:ascii="Times New Roman" w:hAnsi="Times New Roman" w:cs="Times New Roman"/>
          <w:sz w:val="28"/>
          <w:szCs w:val="28"/>
        </w:rPr>
        <w:t xml:space="preserve"> статьи. 10.4  Правил изложить в следующей редакции:</w:t>
      </w:r>
    </w:p>
    <w:p w:rsidR="00331606" w:rsidRPr="004412CD" w:rsidRDefault="004412CD" w:rsidP="004412CD">
      <w:pPr>
        <w:pStyle w:val="ab"/>
        <w:ind w:right="454"/>
        <w:jc w:val="both"/>
        <w:rPr>
          <w:sz w:val="28"/>
          <w:szCs w:val="28"/>
          <w:lang w:val="ru-RU"/>
        </w:rPr>
      </w:pPr>
      <w:r w:rsidRPr="004412CD">
        <w:rPr>
          <w:rFonts w:eastAsia="Times New Roman"/>
          <w:sz w:val="28"/>
          <w:szCs w:val="28"/>
          <w:lang w:eastAsia="ru-RU"/>
        </w:rPr>
        <w:t>«</w:t>
      </w:r>
      <w:r w:rsidRPr="004412CD">
        <w:rPr>
          <w:sz w:val="28"/>
          <w:szCs w:val="28"/>
          <w:lang w:val="ru-RU"/>
        </w:rPr>
        <w:t xml:space="preserve">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 w:history="1">
        <w:r w:rsidRPr="004412CD">
          <w:rPr>
            <w:rStyle w:val="a8"/>
            <w:sz w:val="28"/>
            <w:szCs w:val="28"/>
            <w:lang w:val="ru-RU"/>
          </w:rPr>
          <w:t>пунктами 2,</w:t>
        </w:r>
      </w:hyperlink>
      <w:r w:rsidRPr="004412CD">
        <w:rPr>
          <w:sz w:val="28"/>
          <w:szCs w:val="28"/>
          <w:lang w:val="ru-RU"/>
        </w:rPr>
        <w:t xml:space="preserve"> </w:t>
      </w:r>
      <w:hyperlink r:id="rId9" w:history="1">
        <w:r w:rsidRPr="004412CD">
          <w:rPr>
            <w:rStyle w:val="a8"/>
            <w:sz w:val="28"/>
            <w:szCs w:val="28"/>
            <w:lang w:val="ru-RU"/>
          </w:rPr>
          <w:t>8</w:t>
        </w:r>
      </w:hyperlink>
      <w:r w:rsidRPr="004412CD">
        <w:rPr>
          <w:sz w:val="28"/>
          <w:szCs w:val="28"/>
          <w:lang w:val="ru-RU"/>
        </w:rPr>
        <w:t xml:space="preserve"> - </w:t>
      </w:r>
      <w:hyperlink r:id="rId10" w:history="1">
        <w:r w:rsidRPr="004412CD">
          <w:rPr>
            <w:rStyle w:val="a8"/>
            <w:sz w:val="28"/>
            <w:szCs w:val="28"/>
            <w:lang w:val="ru-RU"/>
          </w:rPr>
          <w:t>10</w:t>
        </w:r>
      </w:hyperlink>
      <w:r w:rsidRPr="004412CD">
        <w:rPr>
          <w:sz w:val="28"/>
          <w:szCs w:val="28"/>
          <w:lang w:val="ru-RU"/>
        </w:rPr>
        <w:t xml:space="preserve"> и </w:t>
      </w:r>
      <w:hyperlink r:id="rId11" w:history="1">
        <w:r w:rsidRPr="004412CD">
          <w:rPr>
            <w:rStyle w:val="a8"/>
            <w:sz w:val="28"/>
            <w:szCs w:val="28"/>
            <w:lang w:val="ru-RU"/>
          </w:rPr>
          <w:t>11.1 части 12 статьи 48</w:t>
        </w:r>
      </w:hyperlink>
      <w:r w:rsidRPr="004412CD">
        <w:rPr>
          <w:sz w:val="28"/>
          <w:szCs w:val="28"/>
          <w:lang w:val="ru-RU"/>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Застройщик вправе направить предусмотренные документы (их копии или сведения, содержащиеся в них) в электронной форме</w:t>
      </w:r>
      <w:proofErr w:type="gramStart"/>
      <w:r w:rsidRPr="004412CD">
        <w:rPr>
          <w:sz w:val="28"/>
          <w:szCs w:val="28"/>
          <w:lang w:val="ru-RU"/>
        </w:rPr>
        <w:t>.</w:t>
      </w:r>
      <w:r w:rsidRPr="004412CD">
        <w:rPr>
          <w:rFonts w:eastAsia="Times New Roman"/>
          <w:sz w:val="28"/>
          <w:szCs w:val="28"/>
          <w:lang w:eastAsia="ru-RU"/>
        </w:rPr>
        <w:t>»</w:t>
      </w:r>
      <w:proofErr w:type="gramEnd"/>
    </w:p>
    <w:p w:rsidR="003527EE" w:rsidRDefault="003527EE" w:rsidP="003527EE">
      <w:pPr>
        <w:pStyle w:val="a7"/>
        <w:numPr>
          <w:ilvl w:val="0"/>
          <w:numId w:val="1"/>
        </w:numPr>
        <w:spacing w:line="240" w:lineRule="auto"/>
        <w:jc w:val="both"/>
        <w:rPr>
          <w:rFonts w:ascii="Times New Roman" w:hAnsi="Times New Roman" w:cs="Times New Roman"/>
          <w:sz w:val="28"/>
          <w:szCs w:val="28"/>
        </w:rPr>
      </w:pPr>
      <w:r w:rsidRPr="003527EE">
        <w:rPr>
          <w:rFonts w:ascii="Times New Roman" w:hAnsi="Times New Roman" w:cs="Times New Roman"/>
          <w:sz w:val="28"/>
          <w:szCs w:val="28"/>
        </w:rPr>
        <w:t xml:space="preserve">Настоящее решение вступает в силу со дня его официального </w:t>
      </w:r>
    </w:p>
    <w:p w:rsidR="003527EE" w:rsidRPr="003527EE" w:rsidRDefault="003527EE" w:rsidP="003527EE">
      <w:pPr>
        <w:spacing w:line="240" w:lineRule="auto"/>
        <w:ind w:firstLine="0"/>
        <w:rPr>
          <w:sz w:val="28"/>
          <w:szCs w:val="28"/>
        </w:rPr>
      </w:pPr>
      <w:r w:rsidRPr="003527EE">
        <w:rPr>
          <w:sz w:val="28"/>
          <w:szCs w:val="28"/>
        </w:rPr>
        <w:lastRenderedPageBreak/>
        <w:t xml:space="preserve">обнародования на информационных стендах по адресу: </w:t>
      </w:r>
      <w:proofErr w:type="spellStart"/>
      <w:r w:rsidRPr="003527EE">
        <w:rPr>
          <w:sz w:val="28"/>
          <w:szCs w:val="28"/>
        </w:rPr>
        <w:t>Респ</w:t>
      </w:r>
      <w:proofErr w:type="spellEnd"/>
      <w:r w:rsidRPr="003527EE">
        <w:rPr>
          <w:sz w:val="28"/>
          <w:szCs w:val="28"/>
        </w:rPr>
        <w:t xml:space="preserve">. Башкортостан, Баймакский район, с. Ишмурзино, ул. </w:t>
      </w:r>
      <w:proofErr w:type="spellStart"/>
      <w:r w:rsidRPr="003527EE">
        <w:rPr>
          <w:sz w:val="28"/>
          <w:szCs w:val="28"/>
        </w:rPr>
        <w:t>С.Игишева</w:t>
      </w:r>
      <w:proofErr w:type="spellEnd"/>
      <w:r w:rsidRPr="003527EE">
        <w:rPr>
          <w:sz w:val="28"/>
          <w:szCs w:val="28"/>
        </w:rPr>
        <w:t xml:space="preserve"> д.28</w:t>
      </w:r>
    </w:p>
    <w:p w:rsidR="003527EE" w:rsidRPr="003527EE" w:rsidRDefault="003527EE" w:rsidP="003527EE">
      <w:pPr>
        <w:spacing w:line="240" w:lineRule="auto"/>
        <w:ind w:firstLine="0"/>
        <w:rPr>
          <w:sz w:val="28"/>
          <w:szCs w:val="28"/>
        </w:rPr>
      </w:pPr>
      <w:r>
        <w:rPr>
          <w:sz w:val="28"/>
          <w:szCs w:val="28"/>
        </w:rPr>
        <w:t xml:space="preserve">     </w:t>
      </w:r>
      <w:r w:rsidRPr="003527EE">
        <w:rPr>
          <w:sz w:val="28"/>
          <w:szCs w:val="28"/>
        </w:rPr>
        <w:t>3</w:t>
      </w:r>
      <w:r w:rsidRPr="003527EE">
        <w:rPr>
          <w:sz w:val="28"/>
          <w:szCs w:val="28"/>
        </w:rPr>
        <w:t xml:space="preserve">. Обнародовать настоящее решение на информационных стендах здания Администрации сельского поселения Ишмурзинский сельсовет муниципального района Баймакский район Республики Башкортостан и </w:t>
      </w:r>
      <w:proofErr w:type="gramStart"/>
      <w:r w:rsidRPr="003527EE">
        <w:rPr>
          <w:sz w:val="28"/>
          <w:szCs w:val="28"/>
        </w:rPr>
        <w:t>разместить информацию</w:t>
      </w:r>
      <w:proofErr w:type="gramEnd"/>
      <w:r w:rsidRPr="003527EE">
        <w:rPr>
          <w:sz w:val="28"/>
          <w:szCs w:val="28"/>
        </w:rPr>
        <w:t xml:space="preserve"> на официальном сайте сельского поселения Ишмурзинский сельсовет муниципального района Баймакский район Республики Башкортостан </w:t>
      </w:r>
      <w:r w:rsidRPr="003527EE">
        <w:rPr>
          <w:sz w:val="28"/>
          <w:szCs w:val="28"/>
          <w:lang w:val="en-US"/>
        </w:rPr>
        <w:t>www</w:t>
      </w:r>
      <w:r w:rsidRPr="003527EE">
        <w:rPr>
          <w:sz w:val="28"/>
          <w:szCs w:val="28"/>
        </w:rPr>
        <w:t>.</w:t>
      </w:r>
      <w:proofErr w:type="spellStart"/>
      <w:r w:rsidRPr="003527EE">
        <w:rPr>
          <w:sz w:val="28"/>
          <w:szCs w:val="28"/>
          <w:lang w:val="en-US"/>
        </w:rPr>
        <w:t>ishmurza</w:t>
      </w:r>
      <w:proofErr w:type="spellEnd"/>
      <w:r w:rsidRPr="003527EE">
        <w:rPr>
          <w:sz w:val="28"/>
          <w:szCs w:val="28"/>
        </w:rPr>
        <w:t>.</w:t>
      </w:r>
      <w:proofErr w:type="spellStart"/>
      <w:r w:rsidRPr="003527EE">
        <w:rPr>
          <w:sz w:val="28"/>
          <w:szCs w:val="28"/>
        </w:rPr>
        <w:t>ru</w:t>
      </w:r>
      <w:proofErr w:type="spellEnd"/>
    </w:p>
    <w:p w:rsidR="003527EE" w:rsidRPr="003527EE" w:rsidRDefault="003527EE" w:rsidP="003527EE">
      <w:pPr>
        <w:pStyle w:val="1"/>
        <w:ind w:left="0"/>
        <w:jc w:val="both"/>
        <w:rPr>
          <w:sz w:val="28"/>
          <w:szCs w:val="28"/>
        </w:rPr>
      </w:pPr>
      <w:r>
        <w:rPr>
          <w:sz w:val="28"/>
          <w:szCs w:val="28"/>
        </w:rPr>
        <w:t xml:space="preserve">     </w:t>
      </w:r>
      <w:bookmarkStart w:id="0" w:name="_GoBack"/>
      <w:bookmarkEnd w:id="0"/>
      <w:r w:rsidRPr="003527EE">
        <w:rPr>
          <w:sz w:val="28"/>
          <w:szCs w:val="28"/>
        </w:rPr>
        <w:t>4</w:t>
      </w:r>
      <w:r w:rsidRPr="003527EE">
        <w:rPr>
          <w:sz w:val="28"/>
          <w:szCs w:val="28"/>
        </w:rPr>
        <w:t xml:space="preserve">. </w:t>
      </w:r>
      <w:proofErr w:type="gramStart"/>
      <w:r w:rsidRPr="003527EE">
        <w:rPr>
          <w:sz w:val="28"/>
          <w:szCs w:val="28"/>
        </w:rPr>
        <w:t>Контроль за</w:t>
      </w:r>
      <w:proofErr w:type="gramEnd"/>
      <w:r w:rsidRPr="003527EE">
        <w:rPr>
          <w:sz w:val="28"/>
          <w:szCs w:val="28"/>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Ишмурзинский сельсовет муниципального района Баймакский район Республики Башкортостан.   </w:t>
      </w:r>
    </w:p>
    <w:p w:rsidR="003527EE" w:rsidRPr="00BC0E36" w:rsidRDefault="003527EE" w:rsidP="003527EE">
      <w:pPr>
        <w:rPr>
          <w:sz w:val="24"/>
        </w:rPr>
      </w:pPr>
    </w:p>
    <w:p w:rsidR="008632EA" w:rsidRPr="003527EE" w:rsidRDefault="008632EA" w:rsidP="003527EE">
      <w:pPr>
        <w:spacing w:line="240" w:lineRule="auto"/>
        <w:ind w:firstLine="708"/>
        <w:rPr>
          <w:sz w:val="28"/>
          <w:szCs w:val="28"/>
        </w:rPr>
      </w:pPr>
      <w:r w:rsidRPr="003527EE">
        <w:rPr>
          <w:sz w:val="28"/>
          <w:szCs w:val="28"/>
        </w:rPr>
        <w:t xml:space="preserve"> </w:t>
      </w:r>
    </w:p>
    <w:p w:rsidR="008632EA" w:rsidRPr="005115D2" w:rsidRDefault="008632EA" w:rsidP="008632EA">
      <w:pPr>
        <w:pStyle w:val="a3"/>
        <w:rPr>
          <w:szCs w:val="28"/>
        </w:rPr>
      </w:pPr>
      <w:r w:rsidRPr="005115D2">
        <w:rPr>
          <w:szCs w:val="28"/>
        </w:rPr>
        <w:t xml:space="preserve">Глава сельского поселения                                                      </w:t>
      </w:r>
      <w:proofErr w:type="spellStart"/>
      <w:r w:rsidRPr="005115D2">
        <w:rPr>
          <w:szCs w:val="28"/>
        </w:rPr>
        <w:t>Р.М.Искужин</w:t>
      </w:r>
      <w:proofErr w:type="spellEnd"/>
    </w:p>
    <w:sectPr w:rsidR="008632EA" w:rsidRPr="005115D2" w:rsidSect="009B2C0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A01"/>
    <w:multiLevelType w:val="hybridMultilevel"/>
    <w:tmpl w:val="C608DC50"/>
    <w:lvl w:ilvl="0" w:tplc="8BC8E8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568372A"/>
    <w:multiLevelType w:val="multilevel"/>
    <w:tmpl w:val="6CB23F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EA"/>
    <w:rsid w:val="00331606"/>
    <w:rsid w:val="003527EE"/>
    <w:rsid w:val="004412CD"/>
    <w:rsid w:val="00517B05"/>
    <w:rsid w:val="007A1F60"/>
    <w:rsid w:val="008632EA"/>
    <w:rsid w:val="00920144"/>
    <w:rsid w:val="009B2C0F"/>
    <w:rsid w:val="00A0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EA"/>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32EA"/>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8632EA"/>
    <w:rPr>
      <w:rFonts w:ascii="Times New Roman" w:eastAsia="Times New Roman" w:hAnsi="Times New Roman" w:cs="Times New Roman"/>
      <w:sz w:val="28"/>
      <w:szCs w:val="24"/>
      <w:lang w:eastAsia="ru-RU"/>
    </w:rPr>
  </w:style>
  <w:style w:type="paragraph" w:styleId="a5">
    <w:name w:val="Body Text"/>
    <w:basedOn w:val="a"/>
    <w:link w:val="a6"/>
    <w:unhideWhenUsed/>
    <w:rsid w:val="008632EA"/>
    <w:pPr>
      <w:widowControl/>
      <w:autoSpaceDE/>
      <w:autoSpaceDN/>
      <w:adjustRightInd/>
      <w:spacing w:line="240" w:lineRule="auto"/>
      <w:ind w:firstLine="0"/>
    </w:pPr>
    <w:rPr>
      <w:sz w:val="28"/>
    </w:rPr>
  </w:style>
  <w:style w:type="character" w:customStyle="1" w:styleId="a6">
    <w:name w:val="Основной текст Знак"/>
    <w:basedOn w:val="a0"/>
    <w:link w:val="a5"/>
    <w:rsid w:val="008632EA"/>
    <w:rPr>
      <w:rFonts w:ascii="Times New Roman" w:eastAsia="Times New Roman" w:hAnsi="Times New Roman" w:cs="Times New Roman"/>
      <w:sz w:val="28"/>
      <w:szCs w:val="20"/>
      <w:lang w:eastAsia="ru-RU"/>
    </w:rPr>
  </w:style>
  <w:style w:type="paragraph" w:styleId="a7">
    <w:name w:val="List Paragraph"/>
    <w:basedOn w:val="a"/>
    <w:uiPriority w:val="34"/>
    <w:qFormat/>
    <w:rsid w:val="008632EA"/>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styleId="a8">
    <w:name w:val="Hyperlink"/>
    <w:basedOn w:val="a0"/>
    <w:uiPriority w:val="99"/>
    <w:unhideWhenUsed/>
    <w:rsid w:val="008632EA"/>
    <w:rPr>
      <w:color w:val="0000FF" w:themeColor="hyperlink"/>
      <w:u w:val="single"/>
    </w:rPr>
  </w:style>
  <w:style w:type="paragraph" w:styleId="a9">
    <w:name w:val="No Spacing"/>
    <w:uiPriority w:val="1"/>
    <w:qFormat/>
    <w:rsid w:val="00920144"/>
    <w:pPr>
      <w:spacing w:after="0" w:line="240" w:lineRule="auto"/>
    </w:p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4412CD"/>
    <w:rPr>
      <w:rFonts w:ascii="Times New Roman" w:hAnsi="Times New Roman" w:cs="Times New Roman"/>
      <w:sz w:val="24"/>
      <w:szCs w:val="24"/>
      <w:lang w:val="ro-RO"/>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nhideWhenUsed/>
    <w:rsid w:val="004412CD"/>
    <w:pPr>
      <w:widowControl/>
      <w:autoSpaceDE/>
      <w:autoSpaceDN/>
      <w:adjustRightInd/>
      <w:spacing w:line="240" w:lineRule="auto"/>
      <w:ind w:firstLine="0"/>
      <w:jc w:val="left"/>
    </w:pPr>
    <w:rPr>
      <w:rFonts w:eastAsiaTheme="minorHAnsi"/>
      <w:sz w:val="24"/>
      <w:szCs w:val="24"/>
      <w:lang w:val="ro-RO" w:eastAsia="en-US"/>
    </w:rPr>
  </w:style>
  <w:style w:type="paragraph" w:customStyle="1" w:styleId="1">
    <w:name w:val="Абзац списка1"/>
    <w:basedOn w:val="a"/>
    <w:rsid w:val="003527EE"/>
    <w:pPr>
      <w:widowControl/>
      <w:autoSpaceDE/>
      <w:autoSpaceDN/>
      <w:adjustRightInd/>
      <w:spacing w:line="240" w:lineRule="auto"/>
      <w:ind w:left="720" w:firstLine="0"/>
      <w:contextualSpacing/>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EA"/>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32EA"/>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8632EA"/>
    <w:rPr>
      <w:rFonts w:ascii="Times New Roman" w:eastAsia="Times New Roman" w:hAnsi="Times New Roman" w:cs="Times New Roman"/>
      <w:sz w:val="28"/>
      <w:szCs w:val="24"/>
      <w:lang w:eastAsia="ru-RU"/>
    </w:rPr>
  </w:style>
  <w:style w:type="paragraph" w:styleId="a5">
    <w:name w:val="Body Text"/>
    <w:basedOn w:val="a"/>
    <w:link w:val="a6"/>
    <w:unhideWhenUsed/>
    <w:rsid w:val="008632EA"/>
    <w:pPr>
      <w:widowControl/>
      <w:autoSpaceDE/>
      <w:autoSpaceDN/>
      <w:adjustRightInd/>
      <w:spacing w:line="240" w:lineRule="auto"/>
      <w:ind w:firstLine="0"/>
    </w:pPr>
    <w:rPr>
      <w:sz w:val="28"/>
    </w:rPr>
  </w:style>
  <w:style w:type="character" w:customStyle="1" w:styleId="a6">
    <w:name w:val="Основной текст Знак"/>
    <w:basedOn w:val="a0"/>
    <w:link w:val="a5"/>
    <w:rsid w:val="008632EA"/>
    <w:rPr>
      <w:rFonts w:ascii="Times New Roman" w:eastAsia="Times New Roman" w:hAnsi="Times New Roman" w:cs="Times New Roman"/>
      <w:sz w:val="28"/>
      <w:szCs w:val="20"/>
      <w:lang w:eastAsia="ru-RU"/>
    </w:rPr>
  </w:style>
  <w:style w:type="paragraph" w:styleId="a7">
    <w:name w:val="List Paragraph"/>
    <w:basedOn w:val="a"/>
    <w:uiPriority w:val="34"/>
    <w:qFormat/>
    <w:rsid w:val="008632EA"/>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styleId="a8">
    <w:name w:val="Hyperlink"/>
    <w:basedOn w:val="a0"/>
    <w:uiPriority w:val="99"/>
    <w:unhideWhenUsed/>
    <w:rsid w:val="008632EA"/>
    <w:rPr>
      <w:color w:val="0000FF" w:themeColor="hyperlink"/>
      <w:u w:val="single"/>
    </w:rPr>
  </w:style>
  <w:style w:type="paragraph" w:styleId="a9">
    <w:name w:val="No Spacing"/>
    <w:uiPriority w:val="1"/>
    <w:qFormat/>
    <w:rsid w:val="00920144"/>
    <w:pPr>
      <w:spacing w:after="0" w:line="240" w:lineRule="auto"/>
    </w:p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4412CD"/>
    <w:rPr>
      <w:rFonts w:ascii="Times New Roman" w:hAnsi="Times New Roman" w:cs="Times New Roman"/>
      <w:sz w:val="24"/>
      <w:szCs w:val="24"/>
      <w:lang w:val="ro-RO"/>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nhideWhenUsed/>
    <w:rsid w:val="004412CD"/>
    <w:pPr>
      <w:widowControl/>
      <w:autoSpaceDE/>
      <w:autoSpaceDN/>
      <w:adjustRightInd/>
      <w:spacing w:line="240" w:lineRule="auto"/>
      <w:ind w:firstLine="0"/>
      <w:jc w:val="left"/>
    </w:pPr>
    <w:rPr>
      <w:rFonts w:eastAsiaTheme="minorHAnsi"/>
      <w:sz w:val="24"/>
      <w:szCs w:val="24"/>
      <w:lang w:val="ro-RO" w:eastAsia="en-US"/>
    </w:rPr>
  </w:style>
  <w:style w:type="paragraph" w:customStyle="1" w:styleId="1">
    <w:name w:val="Абзац списка1"/>
    <w:basedOn w:val="a"/>
    <w:rsid w:val="003527EE"/>
    <w:pPr>
      <w:widowControl/>
      <w:autoSpaceDE/>
      <w:autoSpaceDN/>
      <w:adjustRightInd/>
      <w:spacing w:line="240" w:lineRule="auto"/>
      <w:ind w:left="720" w:firstLine="0"/>
      <w:contextualSpacing/>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446DF9AA39D8B9DC6DE7CC8C0333D4DD9C92DA31244049F45B98939EE2C2369FAC22E4D6CA23Bf9J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9F446DF9AA39D8B9DC6DE7CC8C0333D4DD9C92DA31244049F45B98939EE2C2369FAC22E4D6DA13Df9J4F" TargetMode="External"/><Relationship Id="rId5" Type="http://schemas.openxmlformats.org/officeDocument/2006/relationships/webSettings" Target="webSettings.xml"/><Relationship Id="rId10" Type="http://schemas.openxmlformats.org/officeDocument/2006/relationships/hyperlink" Target="consultantplus://offline/ref=39F446DF9AA39D8B9DC6DE7CC8C0333D4DD9C92DA31244049F45B98939EE2C2369FAC22E4D6CA23Af9J4F" TargetMode="External"/><Relationship Id="rId4" Type="http://schemas.openxmlformats.org/officeDocument/2006/relationships/settings" Target="settings.xml"/><Relationship Id="rId9" Type="http://schemas.openxmlformats.org/officeDocument/2006/relationships/hyperlink" Target="consultantplus://offline/ref=39F446DF9AA39D8B9DC6DE7CC8C0333D4DD9C92DA31244049F45B98939EE2C2369FAC22E4D6CA23Af9J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2016-05-12T07:03:00Z</cp:lastPrinted>
  <dcterms:created xsi:type="dcterms:W3CDTF">2017-07-06T07:10:00Z</dcterms:created>
  <dcterms:modified xsi:type="dcterms:W3CDTF">2017-07-06T07:10:00Z</dcterms:modified>
</cp:coreProperties>
</file>