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EA4467" w:rsidTr="00EA3AD2">
        <w:trPr>
          <w:trHeight w:val="1969"/>
        </w:trPr>
        <w:tc>
          <w:tcPr>
            <w:tcW w:w="4537" w:type="dxa"/>
            <w:tcBorders>
              <w:top w:val="nil"/>
              <w:left w:val="nil"/>
              <w:bottom w:val="nil"/>
              <w:right w:val="nil"/>
            </w:tcBorders>
          </w:tcPr>
          <w:p w:rsidR="00EA4467" w:rsidRDefault="00EA4467" w:rsidP="00EA3AD2">
            <w:pPr>
              <w:pStyle w:val="a5"/>
              <w:spacing w:line="254" w:lineRule="auto"/>
              <w:jc w:val="center"/>
              <w:rPr>
                <w:rFonts w:ascii="TimBashk" w:hAnsi="TimBashk"/>
                <w:sz w:val="20"/>
                <w:szCs w:val="20"/>
                <w:lang w:eastAsia="en-US"/>
              </w:rPr>
            </w:pPr>
            <w:r>
              <w:rPr>
                <w:rFonts w:ascii="TimBashk" w:hAnsi="TimBashk"/>
                <w:sz w:val="20"/>
                <w:szCs w:val="20"/>
                <w:lang w:eastAsia="en-US"/>
              </w:rPr>
              <w:t>БАШ?ОРТОСТАН РЕСПУБЛИКА№Ы</w:t>
            </w:r>
          </w:p>
          <w:p w:rsidR="00EA4467" w:rsidRDefault="00EA4467" w:rsidP="00EA3AD2">
            <w:pPr>
              <w:pStyle w:val="a5"/>
              <w:spacing w:line="254" w:lineRule="auto"/>
              <w:jc w:val="center"/>
              <w:rPr>
                <w:rFonts w:ascii="TimBashk" w:hAnsi="TimBashk"/>
                <w:sz w:val="20"/>
                <w:szCs w:val="20"/>
                <w:lang w:eastAsia="en-US"/>
              </w:rPr>
            </w:pPr>
            <w:r>
              <w:rPr>
                <w:rFonts w:ascii="TimBashk" w:hAnsi="TimBashk"/>
                <w:sz w:val="20"/>
                <w:szCs w:val="20"/>
                <w:lang w:eastAsia="en-US"/>
              </w:rPr>
              <w:t>БАЙМА? РАЙОНЫ</w:t>
            </w:r>
          </w:p>
          <w:p w:rsidR="00EA4467" w:rsidRDefault="00EA4467" w:rsidP="00EA3AD2">
            <w:pPr>
              <w:pStyle w:val="a5"/>
              <w:spacing w:line="254" w:lineRule="auto"/>
              <w:jc w:val="center"/>
              <w:rPr>
                <w:rFonts w:ascii="TimBashk" w:hAnsi="TimBashk"/>
                <w:sz w:val="20"/>
                <w:szCs w:val="20"/>
                <w:lang w:eastAsia="en-US"/>
              </w:rPr>
            </w:pPr>
            <w:r>
              <w:rPr>
                <w:rFonts w:ascii="TimBashk" w:hAnsi="TimBashk"/>
                <w:sz w:val="20"/>
                <w:szCs w:val="20"/>
                <w:lang w:eastAsia="en-US"/>
              </w:rPr>
              <w:t>МУНИЦИПАЛЬ РАЙОНЫНЫ*</w:t>
            </w:r>
          </w:p>
          <w:p w:rsidR="00EA4467" w:rsidRDefault="00EA4467" w:rsidP="00EA3AD2">
            <w:pPr>
              <w:pStyle w:val="a5"/>
              <w:spacing w:line="254" w:lineRule="auto"/>
              <w:jc w:val="center"/>
              <w:rPr>
                <w:rFonts w:ascii="TimBashk" w:hAnsi="TimBashk"/>
                <w:sz w:val="20"/>
                <w:szCs w:val="20"/>
                <w:lang w:eastAsia="en-US"/>
              </w:rPr>
            </w:pPr>
            <w:r>
              <w:rPr>
                <w:rFonts w:ascii="TimBashk" w:hAnsi="TimBashk"/>
                <w:sz w:val="20"/>
                <w:szCs w:val="20"/>
                <w:lang w:eastAsia="en-US"/>
              </w:rPr>
              <w:t>ИШМЫР:А  АУЫЛ  СОВЕТЫ</w:t>
            </w:r>
          </w:p>
          <w:p w:rsidR="00EA4467" w:rsidRDefault="00EA4467" w:rsidP="00EA3AD2">
            <w:pPr>
              <w:pStyle w:val="a5"/>
              <w:spacing w:line="254" w:lineRule="auto"/>
              <w:jc w:val="center"/>
              <w:rPr>
                <w:rFonts w:ascii="TimBashk" w:hAnsi="TimBashk"/>
                <w:b/>
                <w:sz w:val="20"/>
                <w:szCs w:val="20"/>
                <w:lang w:eastAsia="en-US"/>
              </w:rPr>
            </w:pPr>
            <w:r>
              <w:rPr>
                <w:rFonts w:ascii="TimBashk" w:hAnsi="TimBashk"/>
                <w:sz w:val="20"/>
                <w:szCs w:val="20"/>
                <w:lang w:eastAsia="en-US"/>
              </w:rPr>
              <w:t>АУЫЛ БИЛ»М»№Е</w:t>
            </w:r>
          </w:p>
          <w:p w:rsidR="00EA4467" w:rsidRDefault="00EA4467" w:rsidP="00EA3AD2">
            <w:pPr>
              <w:pStyle w:val="a5"/>
              <w:spacing w:line="254" w:lineRule="auto"/>
              <w:jc w:val="center"/>
              <w:rPr>
                <w:rFonts w:ascii="TimBashk" w:hAnsi="TimBashk"/>
                <w:sz w:val="20"/>
                <w:szCs w:val="20"/>
                <w:lang w:eastAsia="en-US"/>
              </w:rPr>
            </w:pPr>
            <w:r>
              <w:rPr>
                <w:rFonts w:ascii="TimBashk" w:hAnsi="TimBashk"/>
                <w:sz w:val="20"/>
                <w:szCs w:val="20"/>
                <w:lang w:eastAsia="en-US"/>
              </w:rPr>
              <w:t>СОВЕТЫ</w:t>
            </w:r>
          </w:p>
          <w:p w:rsidR="00EA4467" w:rsidRDefault="00EA4467" w:rsidP="00EA3AD2">
            <w:pPr>
              <w:pStyle w:val="a5"/>
              <w:spacing w:line="254" w:lineRule="auto"/>
              <w:jc w:val="center"/>
              <w:rPr>
                <w:sz w:val="20"/>
                <w:szCs w:val="20"/>
                <w:lang w:val="be-BY" w:eastAsia="en-US"/>
              </w:rPr>
            </w:pPr>
          </w:p>
          <w:p w:rsidR="00EA4467" w:rsidRDefault="00EA4467" w:rsidP="00EA3AD2">
            <w:pPr>
              <w:pStyle w:val="a5"/>
              <w:spacing w:line="254" w:lineRule="auto"/>
              <w:jc w:val="center"/>
              <w:rPr>
                <w:rFonts w:ascii="TimBashk" w:hAnsi="TimBashk"/>
                <w:sz w:val="20"/>
                <w:szCs w:val="20"/>
                <w:lang w:eastAsia="en-US"/>
              </w:rPr>
            </w:pPr>
            <w:r>
              <w:rPr>
                <w:sz w:val="20"/>
                <w:szCs w:val="20"/>
                <w:lang w:eastAsia="en-US"/>
              </w:rPr>
              <w:t>453655,</w:t>
            </w:r>
            <w:r>
              <w:rPr>
                <w:rFonts w:ascii="Times Cyr Bash Normal" w:hAnsi="Times Cyr Bash Normal"/>
                <w:sz w:val="20"/>
                <w:szCs w:val="20"/>
                <w:lang w:eastAsia="en-US"/>
              </w:rPr>
              <w:t xml:space="preserve"> </w:t>
            </w:r>
            <w:r>
              <w:rPr>
                <w:rFonts w:ascii="TimBashk" w:hAnsi="TimBashk"/>
                <w:sz w:val="20"/>
                <w:szCs w:val="20"/>
                <w:lang w:eastAsia="en-US"/>
              </w:rPr>
              <w:t>Байма7 районы,</w:t>
            </w:r>
          </w:p>
          <w:p w:rsidR="00EA4467" w:rsidRDefault="00EA4467" w:rsidP="00EA3AD2">
            <w:pPr>
              <w:pStyle w:val="a5"/>
              <w:spacing w:line="254" w:lineRule="auto"/>
              <w:jc w:val="center"/>
              <w:rPr>
                <w:sz w:val="20"/>
                <w:szCs w:val="20"/>
                <w:lang w:eastAsia="en-US"/>
              </w:rPr>
            </w:pPr>
            <w:r>
              <w:rPr>
                <w:rFonts w:ascii="TimBashk" w:hAnsi="TimBashk"/>
                <w:sz w:val="20"/>
                <w:szCs w:val="20"/>
                <w:lang w:eastAsia="en-US"/>
              </w:rPr>
              <w:t xml:space="preserve">Ишмыр6а  </w:t>
            </w:r>
            <w:proofErr w:type="spellStart"/>
            <w:r>
              <w:rPr>
                <w:rFonts w:ascii="TimBashk" w:hAnsi="TimBashk"/>
                <w:sz w:val="20"/>
                <w:szCs w:val="20"/>
                <w:lang w:eastAsia="en-US"/>
              </w:rPr>
              <w:t>ауылы</w:t>
            </w:r>
            <w:proofErr w:type="spellEnd"/>
            <w:r>
              <w:rPr>
                <w:rFonts w:ascii="TimBashk" w:hAnsi="TimBashk"/>
                <w:sz w:val="20"/>
                <w:szCs w:val="20"/>
                <w:lang w:eastAsia="en-US"/>
              </w:rPr>
              <w:t xml:space="preserve">, </w:t>
            </w:r>
            <w:r>
              <w:rPr>
                <w:rFonts w:ascii="TimBashk" w:hAnsi="TimBashk"/>
                <w:sz w:val="20"/>
                <w:szCs w:val="20"/>
                <w:lang w:val="en-US" w:eastAsia="en-US"/>
              </w:rPr>
              <w:t>C</w:t>
            </w:r>
            <w:r>
              <w:rPr>
                <w:rFonts w:ascii="TimBashk" w:hAnsi="TimBashk"/>
                <w:sz w:val="20"/>
                <w:szCs w:val="20"/>
                <w:lang w:eastAsia="en-US"/>
              </w:rPr>
              <w:t>.</w:t>
            </w:r>
            <w:proofErr w:type="spellStart"/>
            <w:r>
              <w:rPr>
                <w:rFonts w:ascii="TimBashk" w:hAnsi="TimBashk"/>
                <w:sz w:val="20"/>
                <w:szCs w:val="20"/>
                <w:lang w:eastAsia="en-US"/>
              </w:rPr>
              <w:t>Игишев</w:t>
            </w:r>
            <w:proofErr w:type="spellEnd"/>
            <w:r>
              <w:rPr>
                <w:rFonts w:ascii="TimBashk" w:hAnsi="TimBashk"/>
                <w:sz w:val="20"/>
                <w:szCs w:val="20"/>
                <w:lang w:eastAsia="en-US"/>
              </w:rPr>
              <w:t xml:space="preserve"> урамы</w:t>
            </w:r>
            <w:r>
              <w:rPr>
                <w:sz w:val="20"/>
                <w:szCs w:val="20"/>
                <w:lang w:eastAsia="en-US"/>
              </w:rPr>
              <w:t>,28</w:t>
            </w:r>
          </w:p>
          <w:p w:rsidR="00EA4467" w:rsidRDefault="00EA4467" w:rsidP="00EA3AD2">
            <w:pPr>
              <w:pStyle w:val="a5"/>
              <w:spacing w:line="254" w:lineRule="auto"/>
              <w:jc w:val="center"/>
              <w:rPr>
                <w:sz w:val="20"/>
                <w:szCs w:val="20"/>
                <w:lang w:val="be-BY" w:eastAsia="en-US"/>
              </w:rPr>
            </w:pPr>
            <w:r>
              <w:rPr>
                <w:sz w:val="20"/>
                <w:szCs w:val="20"/>
                <w:lang w:val="be-BY" w:eastAsia="en-US"/>
              </w:rPr>
              <w:t>Тел. 8(34751) 4-26-38</w:t>
            </w:r>
          </w:p>
          <w:p w:rsidR="00EA4467" w:rsidRDefault="00EA4467" w:rsidP="00EA3AD2">
            <w:pPr>
              <w:pStyle w:val="a5"/>
              <w:spacing w:line="254" w:lineRule="auto"/>
              <w:jc w:val="center"/>
              <w:rPr>
                <w:sz w:val="20"/>
                <w:szCs w:val="20"/>
                <w:lang w:eastAsia="en-US"/>
              </w:rPr>
            </w:pPr>
            <w:proofErr w:type="spellStart"/>
            <w:r>
              <w:rPr>
                <w:sz w:val="20"/>
                <w:szCs w:val="20"/>
                <w:lang w:val="en-US" w:eastAsia="en-US"/>
              </w:rPr>
              <w:t>ishmur</w:t>
            </w:r>
            <w:proofErr w:type="spellEnd"/>
            <w:r>
              <w:rPr>
                <w:sz w:val="20"/>
                <w:szCs w:val="20"/>
                <w:lang w:eastAsia="en-US"/>
              </w:rPr>
              <w:t>-</w:t>
            </w:r>
            <w:proofErr w:type="spellStart"/>
            <w:r>
              <w:rPr>
                <w:sz w:val="20"/>
                <w:szCs w:val="20"/>
                <w:lang w:val="en-US" w:eastAsia="en-US"/>
              </w:rPr>
              <w:t>sp</w:t>
            </w:r>
            <w:proofErr w:type="spellEnd"/>
            <w:r>
              <w:rPr>
                <w:sz w:val="20"/>
                <w:szCs w:val="20"/>
                <w:lang w:eastAsia="en-US"/>
              </w:rPr>
              <w:t>@</w:t>
            </w:r>
            <w:proofErr w:type="spellStart"/>
            <w:r>
              <w:rPr>
                <w:sz w:val="20"/>
                <w:szCs w:val="20"/>
                <w:lang w:val="en-US" w:eastAsia="en-US"/>
              </w:rPr>
              <w:t>yandex</w:t>
            </w:r>
            <w:proofErr w:type="spellEnd"/>
            <w:r>
              <w:rPr>
                <w:sz w:val="20"/>
                <w:szCs w:val="20"/>
                <w:lang w:eastAsia="en-US"/>
              </w:rPr>
              <w:t>.</w:t>
            </w:r>
            <w:proofErr w:type="spellStart"/>
            <w:r>
              <w:rPr>
                <w:sz w:val="20"/>
                <w:szCs w:val="20"/>
                <w:lang w:val="en-US" w:eastAsia="en-US"/>
              </w:rPr>
              <w:t>ru</w:t>
            </w:r>
            <w:proofErr w:type="spellEnd"/>
          </w:p>
        </w:tc>
        <w:tc>
          <w:tcPr>
            <w:tcW w:w="1276" w:type="dxa"/>
            <w:tcBorders>
              <w:top w:val="nil"/>
              <w:left w:val="nil"/>
              <w:bottom w:val="nil"/>
              <w:right w:val="nil"/>
            </w:tcBorders>
            <w:hideMark/>
          </w:tcPr>
          <w:p w:rsidR="00EA4467" w:rsidRDefault="0046469B" w:rsidP="00EA3AD2">
            <w:pPr>
              <w:pStyle w:val="a5"/>
              <w:spacing w:line="254" w:lineRule="auto"/>
              <w:jc w:val="center"/>
              <w:rPr>
                <w:sz w:val="20"/>
                <w:szCs w:val="20"/>
                <w:lang w:val="be-BY"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6" o:title=""/>
                </v:shape>
                <o:OLEObject Type="Embed" ProgID="MSPhotoEd.3" ShapeID="_x0000_s1026" DrawAspect="Content" ObjectID="_1605075124" r:id="rId7"/>
              </w:pict>
            </w:r>
          </w:p>
        </w:tc>
        <w:tc>
          <w:tcPr>
            <w:tcW w:w="4191" w:type="dxa"/>
            <w:tcBorders>
              <w:top w:val="nil"/>
              <w:left w:val="nil"/>
              <w:bottom w:val="nil"/>
              <w:right w:val="nil"/>
            </w:tcBorders>
          </w:tcPr>
          <w:p w:rsidR="00EA4467" w:rsidRDefault="00EA4467" w:rsidP="00EA3AD2">
            <w:pPr>
              <w:pStyle w:val="a5"/>
              <w:spacing w:line="254" w:lineRule="auto"/>
              <w:jc w:val="center"/>
              <w:rPr>
                <w:sz w:val="20"/>
                <w:szCs w:val="20"/>
                <w:lang w:eastAsia="en-US"/>
              </w:rPr>
            </w:pPr>
            <w:r>
              <w:rPr>
                <w:sz w:val="20"/>
                <w:szCs w:val="20"/>
                <w:lang w:eastAsia="en-US"/>
              </w:rPr>
              <w:t>СОВЕТ</w:t>
            </w:r>
          </w:p>
          <w:p w:rsidR="00EA4467" w:rsidRDefault="00EA4467" w:rsidP="00EA3AD2">
            <w:pPr>
              <w:pStyle w:val="a5"/>
              <w:spacing w:line="254" w:lineRule="auto"/>
              <w:jc w:val="center"/>
              <w:rPr>
                <w:sz w:val="20"/>
                <w:szCs w:val="20"/>
                <w:lang w:eastAsia="en-US"/>
              </w:rPr>
            </w:pPr>
            <w:r>
              <w:rPr>
                <w:sz w:val="20"/>
                <w:szCs w:val="20"/>
                <w:lang w:eastAsia="en-US"/>
              </w:rPr>
              <w:t>СЕЛЬСКОГО ПОСЕЛЕНИЯ</w:t>
            </w:r>
          </w:p>
          <w:p w:rsidR="00EA4467" w:rsidRDefault="00EA4467" w:rsidP="00EA3AD2">
            <w:pPr>
              <w:pStyle w:val="a5"/>
              <w:spacing w:line="254" w:lineRule="auto"/>
              <w:jc w:val="center"/>
              <w:rPr>
                <w:sz w:val="20"/>
                <w:szCs w:val="20"/>
                <w:lang w:eastAsia="en-US"/>
              </w:rPr>
            </w:pPr>
            <w:r>
              <w:rPr>
                <w:sz w:val="20"/>
                <w:szCs w:val="20"/>
                <w:lang w:eastAsia="en-US"/>
              </w:rPr>
              <w:t>ИШМУРЗИНСКИЙ  СЕЛЬСОВЕТ</w:t>
            </w:r>
          </w:p>
          <w:p w:rsidR="00EA4467" w:rsidRDefault="00EA4467" w:rsidP="00EA3AD2">
            <w:pPr>
              <w:pStyle w:val="a5"/>
              <w:spacing w:line="254" w:lineRule="auto"/>
              <w:jc w:val="center"/>
              <w:rPr>
                <w:sz w:val="20"/>
                <w:szCs w:val="20"/>
                <w:lang w:eastAsia="en-US"/>
              </w:rPr>
            </w:pPr>
            <w:r>
              <w:rPr>
                <w:sz w:val="20"/>
                <w:szCs w:val="20"/>
                <w:lang w:eastAsia="en-US"/>
              </w:rPr>
              <w:t>МУНИЦИПАЛЬНОГО РАЙОНА</w:t>
            </w:r>
          </w:p>
          <w:p w:rsidR="00EA4467" w:rsidRDefault="00EA4467" w:rsidP="00EA3AD2">
            <w:pPr>
              <w:pStyle w:val="a5"/>
              <w:spacing w:line="254" w:lineRule="auto"/>
              <w:jc w:val="center"/>
              <w:rPr>
                <w:sz w:val="20"/>
                <w:szCs w:val="20"/>
                <w:lang w:eastAsia="en-US"/>
              </w:rPr>
            </w:pPr>
            <w:r>
              <w:rPr>
                <w:sz w:val="20"/>
                <w:szCs w:val="20"/>
                <w:lang w:eastAsia="en-US"/>
              </w:rPr>
              <w:t>БАЙМАКСКИЙ РАЙОН</w:t>
            </w:r>
          </w:p>
          <w:p w:rsidR="00EA4467" w:rsidRDefault="00EA4467" w:rsidP="00EA3AD2">
            <w:pPr>
              <w:pStyle w:val="a5"/>
              <w:spacing w:line="254" w:lineRule="auto"/>
              <w:jc w:val="center"/>
              <w:rPr>
                <w:sz w:val="20"/>
                <w:szCs w:val="20"/>
                <w:lang w:eastAsia="en-US"/>
              </w:rPr>
            </w:pPr>
            <w:r>
              <w:rPr>
                <w:sz w:val="20"/>
                <w:szCs w:val="20"/>
                <w:lang w:eastAsia="en-US"/>
              </w:rPr>
              <w:t>РЕСПУБЛИКА БАШКОРТОСТАН</w:t>
            </w:r>
          </w:p>
          <w:p w:rsidR="00EA4467" w:rsidRDefault="00EA4467" w:rsidP="00EA3AD2">
            <w:pPr>
              <w:pStyle w:val="a5"/>
              <w:spacing w:line="254" w:lineRule="auto"/>
              <w:jc w:val="center"/>
              <w:rPr>
                <w:sz w:val="20"/>
                <w:szCs w:val="20"/>
                <w:lang w:eastAsia="en-US"/>
              </w:rPr>
            </w:pPr>
          </w:p>
          <w:p w:rsidR="00EA4467" w:rsidRDefault="00EA4467" w:rsidP="00EA3AD2">
            <w:pPr>
              <w:pStyle w:val="a5"/>
              <w:spacing w:line="254" w:lineRule="auto"/>
              <w:jc w:val="center"/>
              <w:rPr>
                <w:rFonts w:ascii="TimBashk" w:hAnsi="TimBashk"/>
                <w:sz w:val="20"/>
                <w:szCs w:val="20"/>
                <w:lang w:eastAsia="en-US"/>
              </w:rPr>
            </w:pPr>
            <w:r>
              <w:rPr>
                <w:sz w:val="20"/>
                <w:szCs w:val="20"/>
                <w:lang w:eastAsia="en-US"/>
              </w:rPr>
              <w:t xml:space="preserve">453655, </w:t>
            </w:r>
            <w:r>
              <w:rPr>
                <w:rFonts w:ascii="TimBashk" w:hAnsi="TimBashk"/>
                <w:sz w:val="20"/>
                <w:szCs w:val="20"/>
                <w:lang w:eastAsia="en-US"/>
              </w:rPr>
              <w:t>Баймакский  район,</w:t>
            </w:r>
          </w:p>
          <w:p w:rsidR="00EA4467" w:rsidRDefault="00EA4467" w:rsidP="00EA3AD2">
            <w:pPr>
              <w:pStyle w:val="a5"/>
              <w:spacing w:line="254" w:lineRule="auto"/>
              <w:jc w:val="center"/>
              <w:rPr>
                <w:sz w:val="20"/>
                <w:szCs w:val="20"/>
                <w:lang w:eastAsia="en-US"/>
              </w:rPr>
            </w:pPr>
            <w:proofErr w:type="spellStart"/>
            <w:r>
              <w:rPr>
                <w:rFonts w:ascii="TimBashk" w:hAnsi="TimBashk"/>
                <w:sz w:val="20"/>
                <w:szCs w:val="20"/>
                <w:lang w:eastAsia="en-US"/>
              </w:rPr>
              <w:t>с.Ишмурзино</w:t>
            </w:r>
            <w:proofErr w:type="spellEnd"/>
            <w:r>
              <w:rPr>
                <w:rFonts w:ascii="TimBashk" w:hAnsi="TimBashk"/>
                <w:sz w:val="20"/>
                <w:szCs w:val="20"/>
                <w:lang w:eastAsia="en-US"/>
              </w:rPr>
              <w:t>, ул.С.Игишева</w:t>
            </w:r>
            <w:r>
              <w:rPr>
                <w:sz w:val="20"/>
                <w:szCs w:val="20"/>
                <w:lang w:eastAsia="en-US"/>
              </w:rPr>
              <w:t>,28</w:t>
            </w:r>
          </w:p>
          <w:p w:rsidR="00EA4467" w:rsidRDefault="00EA4467" w:rsidP="00EA3AD2">
            <w:pPr>
              <w:pStyle w:val="a5"/>
              <w:spacing w:line="254" w:lineRule="auto"/>
              <w:jc w:val="center"/>
              <w:rPr>
                <w:sz w:val="20"/>
                <w:szCs w:val="20"/>
                <w:lang w:val="be-BY" w:eastAsia="en-US"/>
              </w:rPr>
            </w:pPr>
            <w:r>
              <w:rPr>
                <w:sz w:val="20"/>
                <w:szCs w:val="20"/>
                <w:lang w:val="be-BY" w:eastAsia="en-US"/>
              </w:rPr>
              <w:t>Тел. 8(34751) 4-26-38</w:t>
            </w:r>
          </w:p>
          <w:p w:rsidR="00EA4467" w:rsidRDefault="00EA4467" w:rsidP="00EA3AD2">
            <w:pPr>
              <w:pStyle w:val="a5"/>
              <w:spacing w:line="254" w:lineRule="auto"/>
              <w:jc w:val="center"/>
              <w:rPr>
                <w:sz w:val="20"/>
                <w:szCs w:val="20"/>
                <w:lang w:val="be-BY" w:eastAsia="en-US"/>
              </w:rPr>
            </w:pPr>
            <w:r>
              <w:rPr>
                <w:sz w:val="20"/>
                <w:szCs w:val="20"/>
                <w:lang w:val="en-US" w:eastAsia="en-US"/>
              </w:rPr>
              <w:t>ishmur-sp@yandex.ru</w:t>
            </w:r>
          </w:p>
          <w:p w:rsidR="00EA4467" w:rsidRDefault="00EA4467" w:rsidP="00EA3AD2">
            <w:pPr>
              <w:pStyle w:val="a5"/>
              <w:spacing w:line="254" w:lineRule="auto"/>
              <w:jc w:val="center"/>
              <w:rPr>
                <w:b/>
                <w:sz w:val="20"/>
                <w:szCs w:val="20"/>
                <w:lang w:eastAsia="en-US"/>
              </w:rPr>
            </w:pPr>
          </w:p>
        </w:tc>
      </w:tr>
      <w:tr w:rsidR="00EA4467" w:rsidTr="00EA3AD2">
        <w:trPr>
          <w:trHeight w:val="284"/>
        </w:trPr>
        <w:tc>
          <w:tcPr>
            <w:tcW w:w="10004" w:type="dxa"/>
            <w:gridSpan w:val="3"/>
            <w:tcBorders>
              <w:top w:val="nil"/>
              <w:left w:val="nil"/>
              <w:bottom w:val="double" w:sz="12" w:space="0" w:color="auto"/>
              <w:right w:val="nil"/>
            </w:tcBorders>
            <w:hideMark/>
          </w:tcPr>
          <w:p w:rsidR="00EA4467" w:rsidRDefault="00EA4467" w:rsidP="00EA3AD2">
            <w:pPr>
              <w:pStyle w:val="a5"/>
              <w:spacing w:line="254" w:lineRule="auto"/>
              <w:jc w:val="center"/>
              <w:rPr>
                <w:sz w:val="20"/>
                <w:szCs w:val="20"/>
                <w:lang w:eastAsia="en-US"/>
              </w:rPr>
            </w:pPr>
            <w:r>
              <w:rPr>
                <w:sz w:val="20"/>
                <w:szCs w:val="20"/>
                <w:lang w:eastAsia="en-US"/>
              </w:rPr>
              <w:t>ИНН 0254010235    КПП 025401001     ОГРН 1060254005680</w:t>
            </w:r>
          </w:p>
        </w:tc>
      </w:tr>
    </w:tbl>
    <w:p w:rsidR="00EA4467" w:rsidRPr="004266CE" w:rsidRDefault="00EA4467" w:rsidP="00EA4467">
      <w:pPr>
        <w:pStyle w:val="a3"/>
        <w:jc w:val="center"/>
        <w:rPr>
          <w:rFonts w:ascii="TimBashk" w:hAnsi="TimBashk"/>
          <w:sz w:val="28"/>
          <w:szCs w:val="28"/>
          <w:lang w:val="be-BY"/>
        </w:rPr>
      </w:pPr>
      <w:r w:rsidRPr="004266CE">
        <w:rPr>
          <w:rFonts w:ascii="TimBashk" w:hAnsi="TimBashk"/>
          <w:b/>
          <w:sz w:val="28"/>
          <w:szCs w:val="28"/>
          <w:lang w:val="be-BY"/>
        </w:rPr>
        <w:t>?АРАР                                                                                               РЕШЕНИЕ</w:t>
      </w:r>
    </w:p>
    <w:p w:rsidR="00EA4467" w:rsidRPr="004266CE" w:rsidRDefault="00EA4467" w:rsidP="00EA4467">
      <w:pPr>
        <w:tabs>
          <w:tab w:val="left" w:pos="4035"/>
        </w:tabs>
        <w:rPr>
          <w:rFonts w:ascii="Calibri" w:hAnsi="Calibri"/>
          <w:sz w:val="28"/>
          <w:szCs w:val="28"/>
        </w:rPr>
      </w:pPr>
      <w:r w:rsidRPr="004266CE">
        <w:rPr>
          <w:sz w:val="28"/>
          <w:szCs w:val="28"/>
        </w:rPr>
        <w:tab/>
      </w:r>
    </w:p>
    <w:p w:rsidR="00EA4467" w:rsidRPr="004266CE" w:rsidRDefault="00EA4467" w:rsidP="00EA4467">
      <w:pPr>
        <w:pStyle w:val="a3"/>
        <w:jc w:val="center"/>
        <w:rPr>
          <w:sz w:val="28"/>
          <w:szCs w:val="28"/>
        </w:rPr>
      </w:pPr>
      <w:r w:rsidRPr="004266CE">
        <w:rPr>
          <w:sz w:val="28"/>
          <w:szCs w:val="28"/>
        </w:rPr>
        <w:t>«26» ноябрь  2018 й.                         № 12</w:t>
      </w:r>
      <w:r>
        <w:rPr>
          <w:sz w:val="28"/>
          <w:szCs w:val="28"/>
        </w:rPr>
        <w:t>5</w:t>
      </w:r>
      <w:r w:rsidRPr="004266CE">
        <w:rPr>
          <w:sz w:val="28"/>
          <w:szCs w:val="28"/>
        </w:rPr>
        <w:t xml:space="preserve">                           «26» ноября 2018 г.</w:t>
      </w:r>
    </w:p>
    <w:p w:rsidR="00905632"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EA4467" w:rsidRPr="00D8489F" w:rsidRDefault="00EA4467">
      <w:pPr>
        <w:spacing w:after="0" w:line="240" w:lineRule="auto"/>
        <w:ind w:left="142" w:firstLine="567"/>
        <w:jc w:val="both"/>
        <w:rPr>
          <w:rFonts w:ascii="Times New Roman" w:eastAsia="Times New Roman" w:hAnsi="Times New Roman" w:cs="Times New Roman"/>
          <w:color w:val="000000"/>
          <w:sz w:val="28"/>
          <w:szCs w:val="28"/>
        </w:rPr>
      </w:pP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Об утверждении Правил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r w:rsidR="00EA4467">
        <w:rPr>
          <w:rFonts w:ascii="Times New Roman" w:eastAsia="Times New Roman" w:hAnsi="Times New Roman" w:cs="Times New Roman"/>
          <w:b/>
          <w:color w:val="000000"/>
          <w:sz w:val="28"/>
          <w:szCs w:val="28"/>
        </w:rPr>
        <w:t xml:space="preserve">Ишмурзинский </w:t>
      </w:r>
      <w:r w:rsidRPr="00D8489F">
        <w:rPr>
          <w:rFonts w:ascii="Times New Roman" w:eastAsia="Times New Roman" w:hAnsi="Times New Roman" w:cs="Times New Roman"/>
          <w:b/>
          <w:color w:val="000000"/>
          <w:sz w:val="28"/>
          <w:szCs w:val="28"/>
        </w:rPr>
        <w:t xml:space="preserve"> сельсовет муниципального района Баймакский район Республики Башкортостан </w:t>
      </w:r>
    </w:p>
    <w:p w:rsidR="00905632" w:rsidRPr="00D8489F" w:rsidRDefault="00905632">
      <w:pPr>
        <w:spacing w:after="0" w:line="240" w:lineRule="auto"/>
        <w:ind w:left="142" w:firstLine="567"/>
        <w:jc w:val="center"/>
        <w:rPr>
          <w:rFonts w:ascii="Times New Roman" w:eastAsia="Times New Roman" w:hAnsi="Times New Roman" w:cs="Times New Roman"/>
          <w:color w:val="000000"/>
          <w:sz w:val="28"/>
          <w:szCs w:val="28"/>
        </w:rPr>
      </w:pP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В соответствии с Федеральным </w:t>
      </w:r>
      <w:r w:rsidRPr="00D8489F">
        <w:rPr>
          <w:rFonts w:ascii="Times New Roman" w:eastAsia="Times New Roman" w:hAnsi="Times New Roman" w:cs="Times New Roman"/>
          <w:color w:val="800080"/>
          <w:sz w:val="28"/>
          <w:szCs w:val="28"/>
        </w:rPr>
        <w:t>законом</w:t>
      </w:r>
      <w:r w:rsidRPr="00D8489F">
        <w:rPr>
          <w:rFonts w:ascii="Times New Roman" w:eastAsia="Times New Roman" w:hAnsi="Times New Roman" w:cs="Times New Roman"/>
          <w:color w:val="000000"/>
          <w:sz w:val="28"/>
          <w:szCs w:val="28"/>
        </w:rPr>
        <w:t xml:space="preserve"> от 06 октября 2003 года </w:t>
      </w:r>
      <w:r w:rsidRPr="00D8489F">
        <w:rPr>
          <w:rFonts w:ascii="Times New Roman" w:eastAsia="Segoe UI Symbol" w:hAnsi="Times New Roman" w:cs="Times New Roman"/>
          <w:color w:val="000000"/>
          <w:sz w:val="28"/>
          <w:szCs w:val="28"/>
        </w:rPr>
        <w:t>№</w:t>
      </w:r>
      <w:r w:rsidRPr="00D8489F">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r w:rsidRPr="00D8489F">
        <w:rPr>
          <w:rFonts w:ascii="Times New Roman" w:eastAsia="Times New Roman" w:hAnsi="Times New Roman" w:cs="Times New Roman"/>
          <w:color w:val="800080"/>
          <w:sz w:val="28"/>
          <w:szCs w:val="28"/>
        </w:rPr>
        <w:t xml:space="preserve">Уставом </w:t>
      </w:r>
      <w:r w:rsidRPr="00D8489F">
        <w:rPr>
          <w:rFonts w:ascii="Times New Roman" w:eastAsia="Times New Roman" w:hAnsi="Times New Roman" w:cs="Times New Roman"/>
          <w:color w:val="000000"/>
          <w:sz w:val="28"/>
          <w:szCs w:val="28"/>
        </w:rPr>
        <w:t xml:space="preserve">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Совет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РЕШИЛ:</w:t>
      </w:r>
    </w:p>
    <w:p w:rsidR="00EC4DF1" w:rsidRPr="00EC4DF1" w:rsidRDefault="00D8489F" w:rsidP="00EC4DF1">
      <w:pPr>
        <w:pStyle w:val="a6"/>
        <w:numPr>
          <w:ilvl w:val="0"/>
          <w:numId w:val="1"/>
        </w:numPr>
        <w:spacing w:after="0" w:line="240" w:lineRule="auto"/>
        <w:jc w:val="both"/>
        <w:rPr>
          <w:rFonts w:ascii="Times New Roman" w:eastAsia="Times New Roman" w:hAnsi="Times New Roman" w:cs="Times New Roman"/>
          <w:color w:val="000000"/>
          <w:sz w:val="28"/>
          <w:szCs w:val="28"/>
        </w:rPr>
      </w:pPr>
      <w:r w:rsidRPr="00EC4DF1">
        <w:rPr>
          <w:rFonts w:ascii="Times New Roman" w:eastAsia="Times New Roman" w:hAnsi="Times New Roman" w:cs="Times New Roman"/>
          <w:color w:val="000000"/>
          <w:sz w:val="28"/>
          <w:szCs w:val="28"/>
        </w:rPr>
        <w:t xml:space="preserve">Утвердить Правила размещения движимых вещей на детских </w:t>
      </w:r>
    </w:p>
    <w:p w:rsidR="00905632" w:rsidRPr="00EC4DF1" w:rsidRDefault="00D8489F" w:rsidP="00EC4DF1">
      <w:pPr>
        <w:spacing w:after="0" w:line="240" w:lineRule="auto"/>
        <w:jc w:val="both"/>
        <w:rPr>
          <w:rFonts w:ascii="Times New Roman" w:eastAsia="Times New Roman" w:hAnsi="Times New Roman" w:cs="Times New Roman"/>
          <w:color w:val="000000"/>
          <w:sz w:val="28"/>
          <w:szCs w:val="28"/>
        </w:rPr>
      </w:pPr>
      <w:r w:rsidRPr="00EC4DF1">
        <w:rPr>
          <w:rFonts w:ascii="Times New Roman" w:eastAsia="Times New Roman" w:hAnsi="Times New Roman" w:cs="Times New Roman"/>
          <w:color w:val="000000"/>
          <w:sz w:val="28"/>
          <w:szCs w:val="28"/>
        </w:rPr>
        <w:t xml:space="preserve">игровых, спортивных, хозяйственных площадках, площадках для отдыха, расположенных на территории сельского поселения </w:t>
      </w:r>
      <w:r w:rsidR="00EC4DF1">
        <w:rPr>
          <w:rFonts w:ascii="Times New Roman" w:eastAsia="Times New Roman" w:hAnsi="Times New Roman" w:cs="Times New Roman"/>
          <w:color w:val="000000"/>
          <w:sz w:val="28"/>
          <w:szCs w:val="28"/>
        </w:rPr>
        <w:t>Ишмурзинский</w:t>
      </w:r>
      <w:r w:rsidR="00EC4DF1" w:rsidRPr="00D8489F">
        <w:rPr>
          <w:rFonts w:ascii="Times New Roman" w:eastAsia="Times New Roman" w:hAnsi="Times New Roman" w:cs="Times New Roman"/>
          <w:color w:val="000000"/>
          <w:sz w:val="28"/>
          <w:szCs w:val="28"/>
        </w:rPr>
        <w:t xml:space="preserve"> </w:t>
      </w:r>
      <w:r w:rsidRPr="00EC4DF1">
        <w:rPr>
          <w:rFonts w:ascii="Times New Roman" w:eastAsia="Times New Roman" w:hAnsi="Times New Roman" w:cs="Times New Roman"/>
          <w:color w:val="000000"/>
          <w:sz w:val="28"/>
          <w:szCs w:val="28"/>
        </w:rPr>
        <w:t>сельсовет муниципального района Баймакский район Республики Башкортостан согласно приложению к настоящему решению.</w:t>
      </w:r>
    </w:p>
    <w:p w:rsidR="00EC4DF1" w:rsidRDefault="00EC4DF1" w:rsidP="00EC4DF1">
      <w:pPr>
        <w:pStyle w:val="ConsPlusNormal"/>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D8489F" w:rsidRPr="00D8489F">
        <w:rPr>
          <w:rFonts w:ascii="Times New Roman" w:hAnsi="Times New Roman" w:cs="Times New Roman"/>
          <w:b/>
          <w:color w:val="000000"/>
          <w:sz w:val="28"/>
          <w:szCs w:val="28"/>
        </w:rPr>
        <w:t xml:space="preserve">2. </w:t>
      </w:r>
      <w:r w:rsidRPr="00EC39AA">
        <w:rPr>
          <w:rFonts w:ascii="Times New Roman" w:hAnsi="Times New Roman" w:cs="Times New Roman"/>
          <w:sz w:val="28"/>
          <w:szCs w:val="28"/>
        </w:rPr>
        <w:t>Контроль за выполнением настоящего решения возложить на</w:t>
      </w:r>
      <w:r>
        <w:rPr>
          <w:rFonts w:ascii="Times New Roman" w:hAnsi="Times New Roman" w:cs="Times New Roman"/>
          <w:sz w:val="28"/>
          <w:szCs w:val="28"/>
        </w:rPr>
        <w:t xml:space="preserve"> постоянную комиссию </w:t>
      </w:r>
      <w:r w:rsidRPr="00000E9B">
        <w:rPr>
          <w:rFonts w:ascii="Times New Roman" w:hAnsi="Times New Roman" w:cs="Times New Roman"/>
          <w:sz w:val="28"/>
          <w:szCs w:val="28"/>
        </w:rPr>
        <w:t>по развитию предпринимательства, земельным вопросам, благоустройству и экологии</w:t>
      </w:r>
    </w:p>
    <w:p w:rsidR="00905632" w:rsidRPr="00D8489F" w:rsidRDefault="00905632">
      <w:pPr>
        <w:spacing w:after="0" w:line="240" w:lineRule="auto"/>
        <w:ind w:left="142" w:firstLine="567"/>
        <w:jc w:val="both"/>
        <w:rPr>
          <w:rFonts w:ascii="Times New Roman" w:eastAsia="Times New Roman" w:hAnsi="Times New Roman" w:cs="Times New Roman"/>
          <w:b/>
          <w:color w:val="000000"/>
          <w:sz w:val="28"/>
          <w:szCs w:val="28"/>
        </w:rPr>
      </w:pPr>
    </w:p>
    <w:p w:rsidR="00EC4DF1" w:rsidRPr="00000E9B" w:rsidRDefault="00EC4DF1" w:rsidP="00EC4DF1">
      <w:pPr>
        <w:pStyle w:val="a5"/>
        <w:rPr>
          <w:sz w:val="28"/>
          <w:szCs w:val="28"/>
        </w:rPr>
      </w:pPr>
      <w:r w:rsidRPr="00000E9B">
        <w:rPr>
          <w:sz w:val="28"/>
          <w:szCs w:val="28"/>
        </w:rPr>
        <w:t>Глава сельского поселения</w:t>
      </w:r>
    </w:p>
    <w:p w:rsidR="00EC4DF1" w:rsidRPr="00000E9B" w:rsidRDefault="00EC4DF1" w:rsidP="00EC4DF1">
      <w:pPr>
        <w:pStyle w:val="a5"/>
        <w:rPr>
          <w:sz w:val="28"/>
          <w:szCs w:val="28"/>
        </w:rPr>
      </w:pPr>
      <w:r w:rsidRPr="00000E9B">
        <w:rPr>
          <w:sz w:val="28"/>
          <w:szCs w:val="28"/>
        </w:rPr>
        <w:t>Ишмурзинский сельсовет</w:t>
      </w:r>
    </w:p>
    <w:p w:rsidR="00EC4DF1" w:rsidRPr="00000E9B" w:rsidRDefault="00E1379E" w:rsidP="00EC4DF1">
      <w:pPr>
        <w:pStyle w:val="a5"/>
        <w:rPr>
          <w:sz w:val="28"/>
          <w:szCs w:val="28"/>
        </w:rPr>
      </w:pPr>
      <w:r>
        <w:rPr>
          <w:sz w:val="28"/>
          <w:szCs w:val="28"/>
        </w:rPr>
        <w:t>м</w:t>
      </w:r>
      <w:r w:rsidR="00EC4DF1" w:rsidRPr="00000E9B">
        <w:rPr>
          <w:sz w:val="28"/>
          <w:szCs w:val="28"/>
        </w:rPr>
        <w:t xml:space="preserve">униципального района </w:t>
      </w:r>
    </w:p>
    <w:p w:rsidR="00EC4DF1" w:rsidRPr="00000E9B" w:rsidRDefault="00EC4DF1" w:rsidP="00EC4DF1">
      <w:pPr>
        <w:pStyle w:val="a5"/>
        <w:rPr>
          <w:sz w:val="28"/>
          <w:szCs w:val="28"/>
        </w:rPr>
      </w:pPr>
      <w:r w:rsidRPr="00000E9B">
        <w:rPr>
          <w:sz w:val="28"/>
          <w:szCs w:val="28"/>
        </w:rPr>
        <w:t>Баймакский район</w:t>
      </w:r>
    </w:p>
    <w:p w:rsidR="00EC4DF1" w:rsidRPr="00000E9B" w:rsidRDefault="00EC4DF1" w:rsidP="00EC4DF1">
      <w:pPr>
        <w:pStyle w:val="a5"/>
        <w:rPr>
          <w:sz w:val="28"/>
          <w:szCs w:val="28"/>
        </w:rPr>
      </w:pPr>
      <w:r w:rsidRPr="00000E9B">
        <w:rPr>
          <w:sz w:val="28"/>
          <w:szCs w:val="28"/>
        </w:rPr>
        <w:t>Республики Башкортостан:                                      З.М. Кашкаров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D8489F" w:rsidRDefault="00D8489F">
      <w:pPr>
        <w:spacing w:after="0" w:line="240" w:lineRule="auto"/>
        <w:ind w:left="142" w:firstLine="567"/>
        <w:jc w:val="right"/>
        <w:rPr>
          <w:rFonts w:ascii="Times New Roman" w:eastAsia="Times New Roman" w:hAnsi="Times New Roman" w:cs="Times New Roman"/>
          <w:b/>
          <w:color w:val="000000"/>
          <w:sz w:val="28"/>
          <w:szCs w:val="28"/>
        </w:rPr>
      </w:pPr>
    </w:p>
    <w:p w:rsidR="00905632" w:rsidRPr="00EC4DF1" w:rsidRDefault="00D8489F">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Приложение</w:t>
      </w:r>
    </w:p>
    <w:p w:rsidR="00EC4DF1" w:rsidRPr="00EC4DF1" w:rsidRDefault="00EC4DF1">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 xml:space="preserve">  к решению Совета сельского поселения  </w:t>
      </w:r>
    </w:p>
    <w:p w:rsidR="00905632" w:rsidRPr="00EC4DF1" w:rsidRDefault="00EC4DF1">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Ишмурзинский</w:t>
      </w:r>
      <w:r w:rsidR="00D8489F" w:rsidRPr="00EC4DF1">
        <w:rPr>
          <w:rFonts w:ascii="Times New Roman" w:eastAsia="Times New Roman" w:hAnsi="Times New Roman" w:cs="Times New Roman"/>
          <w:color w:val="000000"/>
          <w:sz w:val="24"/>
          <w:szCs w:val="24"/>
        </w:rPr>
        <w:t xml:space="preserve"> сельсовет</w:t>
      </w:r>
    </w:p>
    <w:p w:rsidR="00905632" w:rsidRPr="00EC4DF1" w:rsidRDefault="00D8489F">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муниципального района Баймакский район</w:t>
      </w:r>
    </w:p>
    <w:p w:rsidR="00905632" w:rsidRPr="00EC4DF1" w:rsidRDefault="00D8489F">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Республики Башкортостан</w:t>
      </w:r>
    </w:p>
    <w:p w:rsidR="00905632" w:rsidRPr="00EC4DF1" w:rsidRDefault="00D8489F">
      <w:pPr>
        <w:spacing w:after="0" w:line="240" w:lineRule="auto"/>
        <w:ind w:left="142" w:firstLine="567"/>
        <w:jc w:val="right"/>
        <w:rPr>
          <w:rFonts w:ascii="Times New Roman" w:eastAsia="Times New Roman" w:hAnsi="Times New Roman" w:cs="Times New Roman"/>
          <w:color w:val="000000"/>
          <w:sz w:val="24"/>
          <w:szCs w:val="24"/>
        </w:rPr>
      </w:pPr>
      <w:r w:rsidRPr="00EC4DF1">
        <w:rPr>
          <w:rFonts w:ascii="Times New Roman" w:eastAsia="Times New Roman" w:hAnsi="Times New Roman" w:cs="Times New Roman"/>
          <w:color w:val="000000"/>
          <w:sz w:val="24"/>
          <w:szCs w:val="24"/>
        </w:rPr>
        <w:t>от </w:t>
      </w:r>
      <w:r w:rsidR="00EC4DF1">
        <w:rPr>
          <w:rFonts w:ascii="Times New Roman" w:eastAsia="Times New Roman" w:hAnsi="Times New Roman" w:cs="Times New Roman"/>
          <w:color w:val="000000"/>
          <w:sz w:val="24"/>
          <w:szCs w:val="24"/>
        </w:rPr>
        <w:t>26.11.</w:t>
      </w:r>
      <w:r w:rsidRPr="00EC4DF1">
        <w:rPr>
          <w:rFonts w:ascii="Times New Roman" w:eastAsia="Times New Roman" w:hAnsi="Times New Roman" w:cs="Times New Roman"/>
          <w:color w:val="000000"/>
          <w:sz w:val="24"/>
          <w:szCs w:val="24"/>
        </w:rPr>
        <w:t xml:space="preserve"> 2018 </w:t>
      </w:r>
      <w:r w:rsidRPr="00EC4DF1">
        <w:rPr>
          <w:rFonts w:ascii="Times New Roman" w:eastAsia="Segoe UI Symbol" w:hAnsi="Times New Roman" w:cs="Times New Roman"/>
          <w:color w:val="000000"/>
          <w:sz w:val="24"/>
          <w:szCs w:val="24"/>
        </w:rPr>
        <w:t>№</w:t>
      </w:r>
      <w:r w:rsidRPr="00EC4DF1">
        <w:rPr>
          <w:rFonts w:ascii="Times New Roman" w:eastAsia="Times New Roman" w:hAnsi="Times New Roman" w:cs="Times New Roman"/>
          <w:color w:val="000000"/>
          <w:sz w:val="24"/>
          <w:szCs w:val="24"/>
        </w:rPr>
        <w:t xml:space="preserve"> </w:t>
      </w:r>
      <w:r w:rsidR="00EC4DF1">
        <w:rPr>
          <w:rFonts w:ascii="Times New Roman" w:eastAsia="Times New Roman" w:hAnsi="Times New Roman" w:cs="Times New Roman"/>
          <w:color w:val="000000"/>
          <w:sz w:val="24"/>
          <w:szCs w:val="24"/>
        </w:rPr>
        <w:t>125</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ПРАВИЛА</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r w:rsidR="00EC4DF1">
        <w:rPr>
          <w:rFonts w:ascii="Times New Roman" w:eastAsia="Times New Roman" w:hAnsi="Times New Roman" w:cs="Times New Roman"/>
          <w:b/>
          <w:color w:val="000000"/>
          <w:sz w:val="28"/>
          <w:szCs w:val="28"/>
        </w:rPr>
        <w:t>Ишмурзинский</w:t>
      </w:r>
      <w:r w:rsidRPr="00D8489F">
        <w:rPr>
          <w:rFonts w:ascii="Times New Roman" w:eastAsia="Times New Roman" w:hAnsi="Times New Roman" w:cs="Times New Roman"/>
          <w:b/>
          <w:color w:val="000000"/>
          <w:sz w:val="28"/>
          <w:szCs w:val="28"/>
        </w:rPr>
        <w:t xml:space="preserve"> сельсовет муниципального района Баймакский район Республики Башкортостан</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1. Общие положения</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1. Настоящие Правила разработаны в соответствии с Гражданским </w:t>
      </w:r>
      <w:hyperlink r:id="rId8">
        <w:r w:rsidRPr="00D8489F">
          <w:rPr>
            <w:rFonts w:ascii="Times New Roman" w:eastAsia="Times New Roman" w:hAnsi="Times New Roman" w:cs="Times New Roman"/>
            <w:color w:val="800080"/>
            <w:sz w:val="28"/>
            <w:szCs w:val="28"/>
            <w:u w:val="single"/>
          </w:rPr>
          <w:t>кодексом</w:t>
        </w:r>
      </w:hyperlink>
      <w:r w:rsidRPr="00D8489F">
        <w:rPr>
          <w:rFonts w:ascii="Times New Roman" w:eastAsia="Times New Roman" w:hAnsi="Times New Roman" w:cs="Times New Roman"/>
          <w:color w:val="000000"/>
          <w:sz w:val="28"/>
          <w:szCs w:val="28"/>
        </w:rPr>
        <w:t> Российской</w:t>
      </w:r>
      <w:r w:rsidR="00EC4DF1">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Федерации, Земельным </w:t>
      </w:r>
      <w:hyperlink r:id="rId9">
        <w:r w:rsidRPr="00D8489F">
          <w:rPr>
            <w:rFonts w:ascii="Times New Roman" w:eastAsia="Times New Roman" w:hAnsi="Times New Roman" w:cs="Times New Roman"/>
            <w:color w:val="800080"/>
            <w:sz w:val="28"/>
            <w:szCs w:val="28"/>
            <w:u w:val="single"/>
          </w:rPr>
          <w:t>кодекс</w:t>
        </w:r>
      </w:hyperlink>
      <w:r w:rsidRPr="00D8489F">
        <w:rPr>
          <w:rFonts w:ascii="Times New Roman" w:eastAsia="Times New Roman" w:hAnsi="Times New Roman" w:cs="Times New Roman"/>
          <w:color w:val="0000FF"/>
          <w:sz w:val="28"/>
          <w:szCs w:val="28"/>
        </w:rPr>
        <w:t>ом</w:t>
      </w:r>
      <w:r w:rsidRPr="00D8489F">
        <w:rPr>
          <w:rFonts w:ascii="Times New Roman" w:eastAsia="Times New Roman" w:hAnsi="Times New Roman" w:cs="Times New Roman"/>
          <w:color w:val="000000"/>
          <w:sz w:val="28"/>
          <w:szCs w:val="28"/>
        </w:rPr>
        <w:t> Российской Федерации, </w:t>
      </w:r>
      <w:hyperlink r:id="rId10">
        <w:r w:rsidRPr="00D8489F">
          <w:rPr>
            <w:rFonts w:ascii="Times New Roman" w:eastAsia="Times New Roman" w:hAnsi="Times New Roman" w:cs="Times New Roman"/>
            <w:color w:val="800080"/>
            <w:sz w:val="28"/>
            <w:szCs w:val="28"/>
            <w:u w:val="single"/>
          </w:rPr>
          <w:t>Кодекс</w:t>
        </w:r>
      </w:hyperlink>
      <w:r w:rsidRPr="00D8489F">
        <w:rPr>
          <w:rFonts w:ascii="Times New Roman" w:eastAsia="Times New Roman" w:hAnsi="Times New Roman" w:cs="Times New Roman"/>
          <w:color w:val="0000FF"/>
          <w:sz w:val="28"/>
          <w:szCs w:val="28"/>
        </w:rPr>
        <w:t>ом</w:t>
      </w:r>
      <w:r w:rsidRPr="00D8489F">
        <w:rPr>
          <w:rFonts w:ascii="Times New Roman" w:eastAsia="Times New Roman" w:hAnsi="Times New Roman" w:cs="Times New Roman"/>
          <w:color w:val="000000"/>
          <w:sz w:val="28"/>
          <w:szCs w:val="28"/>
        </w:rPr>
        <w:t> Российской Федерации об административных правонарушениях, Федеральным </w:t>
      </w:r>
      <w:hyperlink r:id="rId11">
        <w:r w:rsidRPr="00D8489F">
          <w:rPr>
            <w:rFonts w:ascii="Times New Roman" w:eastAsia="Times New Roman" w:hAnsi="Times New Roman" w:cs="Times New Roman"/>
            <w:color w:val="800080"/>
            <w:sz w:val="28"/>
            <w:szCs w:val="28"/>
            <w:u w:val="single"/>
          </w:rPr>
          <w:t>законом</w:t>
        </w:r>
      </w:hyperlink>
      <w:r w:rsidRPr="00D8489F">
        <w:rPr>
          <w:rFonts w:ascii="Times New Roman" w:eastAsia="Times New Roman" w:hAnsi="Times New Roman" w:cs="Times New Roman"/>
          <w:color w:val="000000"/>
          <w:sz w:val="28"/>
          <w:szCs w:val="28"/>
        </w:rPr>
        <w:t xml:space="preserve"> от 06 октября 2003 года </w:t>
      </w:r>
      <w:r w:rsidRPr="00D8489F">
        <w:rPr>
          <w:rFonts w:ascii="Times New Roman" w:eastAsia="Segoe UI Symbol" w:hAnsi="Times New Roman" w:cs="Times New Roman"/>
          <w:color w:val="000000"/>
          <w:sz w:val="28"/>
          <w:szCs w:val="28"/>
        </w:rPr>
        <w:t>№</w:t>
      </w:r>
      <w:r w:rsidRPr="00D8489F">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hyperlink r:id="rId12">
        <w:r w:rsidRPr="00D8489F">
          <w:rPr>
            <w:rFonts w:ascii="Times New Roman" w:eastAsia="Times New Roman" w:hAnsi="Times New Roman" w:cs="Times New Roman"/>
            <w:color w:val="800080"/>
            <w:sz w:val="28"/>
            <w:szCs w:val="28"/>
            <w:u w:val="single"/>
          </w:rPr>
          <w:t>Уставом</w:t>
        </w:r>
      </w:hyperlink>
      <w:r w:rsidRPr="00D8489F">
        <w:rPr>
          <w:rFonts w:ascii="Times New Roman" w:eastAsia="Times New Roman" w:hAnsi="Times New Roman" w:cs="Times New Roman"/>
          <w:color w:val="000000"/>
          <w:sz w:val="28"/>
          <w:szCs w:val="28"/>
        </w:rPr>
        <w:t xml:space="preserve">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Правилами землепользования и застройки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Правилами благоустройства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и иными правовыми актами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и принято в целях обеспечения градостроительной деятельности, благоустройства, улучшения санитарного состояния и архитектурного облика территории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обеспечения безопасности граждан и окружающей среды.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2. Настоящие Правила регулируют отношения, связанные с выявлением и определением судьбы движимого имущества, которое не имеет собственника или собственник которого неизвестен, либо имущества, брошенного собственником или собственник от которого отказался (далее – брошенные объекты).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Настоящие Правила применяются также в отношении самовольно установленных (размещенных) на территории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движимых вещей, а также незаконно размещенных движимых вещей, то есть вещей, право на размещение, которых прекратилось или не возникло, либо право размещения, которых </w:t>
      </w:r>
      <w:r w:rsidRPr="00D8489F">
        <w:rPr>
          <w:rFonts w:ascii="Times New Roman" w:eastAsia="Times New Roman" w:hAnsi="Times New Roman" w:cs="Times New Roman"/>
          <w:color w:val="000000"/>
          <w:sz w:val="28"/>
          <w:szCs w:val="28"/>
        </w:rPr>
        <w:lastRenderedPageBreak/>
        <w:t>было реализовано ненадлежащим образом (далее – самовольно установленные объекты).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3. Реализация настоящих Правил направлена на предупреждение, пресечение нарушений прав граждан на благоприятную и безопасную среду обитания, обеспечение градостроительной деятельности и благоустройства, улучшение санитарного состояния и архитектурного облика территории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Реализация настоящих Правил не предполагает лишения или ограничения права собственности на нестационарные объекты.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4. В целях применения настоящих Правил, под движимыми вещами (имуществом) понимаются нестационарные торговые объекты, временные постройки, нестационарные гаражи, павильоны, киоски, рекламные конструкции, навесы, контейнеры, передвижные строения, конструкции, механизмы, строительные материалы, ограждения, прочие движимые вещи, перемещение которых возможно без несоразмерного ущерба их назначению (далее – объекты, нестационарные объекты).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К объектам, в отношении которых применяются настоящие Правила, относится автотранспорт, который частично разукомплектован (отсутствуют детали, узлы) и находящийся в неработоспособном состоянии (далее – брошенный автотранспорт).</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5. Настоящие Правила основаны на принципах открытости и доступности информации, необходимости уважения собственниками объектов прав граждан, а также законности решений о вывозе объектов и обязательно для исполнения всеми физическими и юридическими лицами на всей территории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2. Размещение на территории сельского поселения нестационарных объектов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6. Размещение нестационарных объектов не допускается: на газонах,  детских игровых, спортивных, хозяйственных площадках, площадках для отдыха.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3. Выявление брошенных и самовольно установленных нестационарных объектов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 7. Выявление брошенных и самовольно установленных нестационарных объектов осуществляется сельским поселением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путем реализации полномочий органов местного самоуправления в области архитектуры и градостроительства, осуществления земельного контроля, благоустройства территории, а также путем получения информации от граждан, юридических лиц, органов государственной власти и местного самоуправления, средств массовой информации.</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8. Выявление объектов осуществляется сельским поселением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w:t>
      </w:r>
      <w:r w:rsidRPr="00D8489F">
        <w:rPr>
          <w:rFonts w:ascii="Times New Roman" w:eastAsia="Times New Roman" w:hAnsi="Times New Roman" w:cs="Times New Roman"/>
          <w:color w:val="000000"/>
          <w:sz w:val="28"/>
          <w:szCs w:val="28"/>
        </w:rPr>
        <w:lastRenderedPageBreak/>
        <w:t>Республики Башкортостан постоянно, периодически, в соответствии с планами работы соответствующих структурных подразделений и органов, совещательных органов и комиссий.</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9. В процессе выявления объектов сельское поселение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обеспечивает взаимодействие с органами государственной власти и местного самоуправления, уполномоченными в соответствии с законодательством на решение вопросов в области распоряжения земельными участками, государственной регистрации, кадастра и картографии, органами внутренних дел.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10. На основании информации об объекте, поступившей в процессе выявления, сельское поселение </w:t>
      </w:r>
      <w:r w:rsidR="00EC4DF1">
        <w:rPr>
          <w:rFonts w:ascii="Times New Roman" w:eastAsia="Times New Roman" w:hAnsi="Times New Roman" w:cs="Times New Roman"/>
          <w:color w:val="000000"/>
          <w:sz w:val="28"/>
          <w:szCs w:val="28"/>
        </w:rPr>
        <w:t>Ишмурзинский</w:t>
      </w:r>
      <w:r w:rsidR="00EC4DF1" w:rsidRPr="00D8489F">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 xml:space="preserve">сельсовет муниципального района Баймакский район Республики Башкортостан в двухнедельный срок с момента ее поступления осуществляется осмотр объекта. Осмотр объекта может проводиться с участием сотрудников органов внутренних дел, иных органов власти, граждан, должностных лиц, которые вправе предоставить информацию об объекте или его собственнике (пользователе).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11. Собственник объекта или лицо, заявляющее о правах пользования объектом, вправе участвовать при осмотре объекта, предоставлять любую информацию, требовать предоставления информации об основаниях проведения осмотра, о настоящих Правилах, о данных должностных лиц, участвующих в осмотре, делать необходимые записи в документах, составляемых при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12. Осмотр объекта оформляется актом, в котором указывается:</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 дата и место составления акта;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2) местоположение и описание объекта, с приложением фото и (или) видеоматериалов;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3) сведения о лице, самовольно установившем или использующем объект (если оно установлено);</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4) информация, поступившая от лиц, участвующих в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5) подписи лиц, участвовавших в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Акт составляется в трех экземплярах: по одному экземпляру для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лица, самовольно установившего объект, для направления в орган, уполномоченный возбуждать дела об административных правонарушениях.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Акт составляется уполномоченным лицом по месту нахождения объекта в течение трех рабочих дней со дня проведения осмотра.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В случае, если объект не относится к недвижимым вещам и его расположение на земельном участке незаконно, сельским поселением </w:t>
      </w:r>
      <w:r w:rsidR="00EC4DF1">
        <w:rPr>
          <w:rFonts w:ascii="Times New Roman" w:eastAsia="Times New Roman" w:hAnsi="Times New Roman" w:cs="Times New Roman"/>
          <w:color w:val="000000"/>
          <w:sz w:val="28"/>
          <w:szCs w:val="28"/>
        </w:rPr>
        <w:t>Ишмурзинский</w:t>
      </w:r>
      <w:r w:rsidR="00EC4DF1" w:rsidRPr="00D8489F">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сельсовет муниципального района Баймакский район Республики Башкортостан принимаются меры по розыску собственников объектов путем направления запросов в организации, обладающие соответствующей информацией и размещения соответствующей информации в порядке, предусмотренном разделом 4 настоящих Правил.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lastRenderedPageBreak/>
        <w:t>В случае установления собственника объекта акт осмотра и иная имеющаяся информация направляются в орган (органы), уполномоченные возбуждать дела об административных правонарушениях.</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4. Порядок уведомления собственника (пользователя) самовольно установленного объекта, информирования населения о выявленных брошенных объектах</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r w:rsidRPr="00D8489F">
        <w:rPr>
          <w:rFonts w:ascii="Times New Roman" w:eastAsia="Times New Roman" w:hAnsi="Times New Roman" w:cs="Times New Roman"/>
          <w:color w:val="000000"/>
          <w:sz w:val="28"/>
          <w:szCs w:val="28"/>
        </w:rPr>
        <w:t>14. Перемещение объектов и приведение земельных участков в их первоначальное состояние выполняется лицом, самовольно установившим объект, в добровольном порядке либо на основании решения суда службой судебных приставов.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15. В случае выявления самовольно установленного объекта, на основании составленного акта осмотра сельским поселением </w:t>
      </w:r>
      <w:r w:rsidR="00EC4DF1">
        <w:rPr>
          <w:rFonts w:ascii="Times New Roman" w:eastAsia="Times New Roman" w:hAnsi="Times New Roman" w:cs="Times New Roman"/>
          <w:color w:val="000000"/>
          <w:sz w:val="28"/>
          <w:szCs w:val="28"/>
        </w:rPr>
        <w:t>Ишмурзинский сельсовет</w:t>
      </w:r>
      <w:r w:rsidRPr="00D8489F">
        <w:rPr>
          <w:rFonts w:ascii="Times New Roman" w:eastAsia="Times New Roman" w:hAnsi="Times New Roman" w:cs="Times New Roman"/>
          <w:color w:val="000000"/>
          <w:sz w:val="28"/>
          <w:szCs w:val="28"/>
        </w:rPr>
        <w:t xml:space="preserve"> муниципального района Баймакский район Республики Башкортостан, собственнику (пользователю) объекта выдается письменное уведомление с требованием о вывозе объекта и освобождении земельного участка в десятидневный срок. Уведомление вручается собственнику (пользователю) самовольно установленного объекта под роспись или направляется по почте заказным письмом с уведомлением о вручении. При отказе лица ознакомиться с уведомлением в нем делается соответствующая отметка. В случае направления уведомления по почте такое уведомление размещается в порядке, предусмотренном частью 16 настоящих Правил.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16. В случае, если собственник (пользователь) объекта неизвестен, сельское поселение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в трехдневный срок с момента составления акта осмотра объекта размещает на объекте уведомление, указанное в части 15 настоящих Правил, обеспечивает его наглядность и защищенность от воздействия факторов внешней среды, обеспечивает </w:t>
      </w:r>
      <w:proofErr w:type="spellStart"/>
      <w:r w:rsidRPr="00D8489F">
        <w:rPr>
          <w:rFonts w:ascii="Times New Roman" w:eastAsia="Times New Roman" w:hAnsi="Times New Roman" w:cs="Times New Roman"/>
          <w:color w:val="000000"/>
          <w:sz w:val="28"/>
          <w:szCs w:val="28"/>
        </w:rPr>
        <w:t>фотофиксацию</w:t>
      </w:r>
      <w:proofErr w:type="spellEnd"/>
      <w:r w:rsidRPr="00D8489F">
        <w:rPr>
          <w:rFonts w:ascii="Times New Roman" w:eastAsia="Times New Roman" w:hAnsi="Times New Roman" w:cs="Times New Roman"/>
          <w:color w:val="000000"/>
          <w:sz w:val="28"/>
          <w:szCs w:val="28"/>
        </w:rPr>
        <w:t xml:space="preserve"> размещения уведомления, а также опубликование уведомления и размещение его на официальном сайте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17. Срок для вывоза объекта и освобождения земельного участка устанавливается равным тридцати календарным дням с момента получения уведомления, либо с даты первого опубликования уведомления на официальном сайте сельского поселения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18. Если после истечения установленного в уведомлении срока требование о вывозе объекта и добровольном освобождении земельного участка не выполнено без уважительных причин (подтвержденные документально болезнь, нахождение в отпуске, командировке и т. п.), се</w:t>
      </w:r>
      <w:bookmarkStart w:id="0" w:name="_GoBack"/>
      <w:bookmarkEnd w:id="0"/>
      <w:r w:rsidRPr="00D8489F">
        <w:rPr>
          <w:rFonts w:ascii="Times New Roman" w:eastAsia="Times New Roman" w:hAnsi="Times New Roman" w:cs="Times New Roman"/>
          <w:color w:val="000000"/>
          <w:sz w:val="28"/>
          <w:szCs w:val="28"/>
        </w:rPr>
        <w:t xml:space="preserve">льское поселение </w:t>
      </w:r>
      <w:r w:rsidR="00EC4DF1">
        <w:rPr>
          <w:rFonts w:ascii="Times New Roman" w:eastAsia="Times New Roman" w:hAnsi="Times New Roman" w:cs="Times New Roman"/>
          <w:color w:val="000000"/>
          <w:sz w:val="28"/>
          <w:szCs w:val="28"/>
        </w:rPr>
        <w:t>Ишмурзинский</w:t>
      </w:r>
      <w:r w:rsidRPr="00D8489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обращается в суд с иском для устранения нарушений.</w:t>
      </w:r>
    </w:p>
    <w:p w:rsidR="00905632" w:rsidRPr="00D8489F" w:rsidRDefault="00905632">
      <w:pPr>
        <w:spacing w:after="160" w:line="259" w:lineRule="auto"/>
        <w:rPr>
          <w:rFonts w:ascii="Times New Roman" w:eastAsia="Times New Roman" w:hAnsi="Times New Roman" w:cs="Times New Roman"/>
          <w:sz w:val="28"/>
          <w:szCs w:val="28"/>
        </w:rPr>
      </w:pPr>
    </w:p>
    <w:sectPr w:rsidR="00905632" w:rsidRPr="00D8489F" w:rsidSect="0046469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5758"/>
    <w:multiLevelType w:val="hybridMultilevel"/>
    <w:tmpl w:val="316202A2"/>
    <w:lvl w:ilvl="0" w:tplc="C68A4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32"/>
    <w:rsid w:val="0046469B"/>
    <w:rsid w:val="00905632"/>
    <w:rsid w:val="00D8489F"/>
    <w:rsid w:val="00E1379E"/>
    <w:rsid w:val="00EA4467"/>
    <w:rsid w:val="00EC4DF1"/>
    <w:rsid w:val="00F1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A44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EA4467"/>
    <w:rPr>
      <w:rFonts w:ascii="Times New Roman" w:eastAsia="Times New Roman" w:hAnsi="Times New Roman" w:cs="Times New Roman"/>
      <w:sz w:val="24"/>
      <w:szCs w:val="24"/>
    </w:rPr>
  </w:style>
  <w:style w:type="paragraph" w:styleId="a5">
    <w:name w:val="No Spacing"/>
    <w:uiPriority w:val="1"/>
    <w:qFormat/>
    <w:rsid w:val="00EA4467"/>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EC4DF1"/>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EC4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A44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EA4467"/>
    <w:rPr>
      <w:rFonts w:ascii="Times New Roman" w:eastAsia="Times New Roman" w:hAnsi="Times New Roman" w:cs="Times New Roman"/>
      <w:sz w:val="24"/>
      <w:szCs w:val="24"/>
    </w:rPr>
  </w:style>
  <w:style w:type="paragraph" w:styleId="a5">
    <w:name w:val="No Spacing"/>
    <w:uiPriority w:val="1"/>
    <w:qFormat/>
    <w:rsid w:val="00EA4467"/>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EC4DF1"/>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EC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A4730E2-0388-4AEE-BD89-0CBC2C54574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pravo-search.minjust.ru/bigs/showDocument.html?id=C8A5F044-1D3F-4EB8-9916-17067A8814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pravo-search.minjust.ru/bigs/showDocument.html?id=9CF2F1C3-393D-4051-A52D-9923B0E51C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ishmurza</cp:lastModifiedBy>
  <cp:revision>6</cp:revision>
  <cp:lastPrinted>2018-11-30T04:26:00Z</cp:lastPrinted>
  <dcterms:created xsi:type="dcterms:W3CDTF">2018-11-28T12:02:00Z</dcterms:created>
  <dcterms:modified xsi:type="dcterms:W3CDTF">2018-11-30T04:26:00Z</dcterms:modified>
</cp:coreProperties>
</file>