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C028F5" w:rsidTr="005651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493033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ИШМУРЗИНСКИЙ  СЕЛЬСОВЕТ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C028F5" w:rsidRDefault="00C028F5" w:rsidP="00565106">
            <w:pPr>
              <w:pStyle w:val="a5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28F5" w:rsidTr="0056510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28F5" w:rsidRDefault="00C028F5" w:rsidP="00565106">
            <w:pPr>
              <w:pStyle w:val="a5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0254010235    КПП 025401001     ОГРН 1060254005680</w:t>
            </w:r>
          </w:p>
        </w:tc>
      </w:tr>
    </w:tbl>
    <w:p w:rsidR="00C028F5" w:rsidRPr="004266CE" w:rsidRDefault="00C028F5" w:rsidP="00C028F5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 w:rsidRPr="004266CE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C028F5" w:rsidRPr="004266CE" w:rsidRDefault="00C028F5" w:rsidP="00C028F5">
      <w:pPr>
        <w:tabs>
          <w:tab w:val="left" w:pos="4035"/>
        </w:tabs>
        <w:rPr>
          <w:rFonts w:ascii="Calibri" w:hAnsi="Calibri"/>
          <w:sz w:val="28"/>
          <w:szCs w:val="28"/>
        </w:rPr>
      </w:pPr>
      <w:r w:rsidRPr="004266CE">
        <w:rPr>
          <w:sz w:val="28"/>
          <w:szCs w:val="28"/>
        </w:rPr>
        <w:tab/>
      </w:r>
    </w:p>
    <w:p w:rsidR="00C028F5" w:rsidRPr="004266CE" w:rsidRDefault="00C028F5" w:rsidP="00C028F5">
      <w:pPr>
        <w:pStyle w:val="a3"/>
        <w:jc w:val="center"/>
        <w:rPr>
          <w:sz w:val="28"/>
          <w:szCs w:val="28"/>
        </w:rPr>
      </w:pPr>
      <w:r w:rsidRPr="004266CE">
        <w:rPr>
          <w:sz w:val="28"/>
          <w:szCs w:val="28"/>
        </w:rPr>
        <w:t>«26» ноябрь  2018 й.                         № 12</w:t>
      </w:r>
      <w:r>
        <w:rPr>
          <w:sz w:val="28"/>
          <w:szCs w:val="28"/>
        </w:rPr>
        <w:t>6</w:t>
      </w:r>
      <w:r w:rsidRPr="004266CE">
        <w:rPr>
          <w:sz w:val="28"/>
          <w:szCs w:val="28"/>
        </w:rPr>
        <w:t xml:space="preserve">                           «26» ноября 2018 г.</w:t>
      </w:r>
    </w:p>
    <w:p w:rsidR="00985F3C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28F5" w:rsidRPr="00BB31C8" w:rsidRDefault="00C028F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85F3C" w:rsidRPr="00BB31C8" w:rsidRDefault="00BB31C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сельского поселения </w:t>
      </w:r>
      <w:r w:rsidR="00C028F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Баймакский район  Республики Башкортостан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Федеральным </w:t>
      </w:r>
      <w:hyperlink r:id="rId7">
        <w:r w:rsidRPr="00BB31C8">
          <w:rPr>
            <w:rFonts w:ascii="Times New Roman" w:eastAsia="Arial" w:hAnsi="Times New Roman" w:cs="Times New Roman"/>
            <w:color w:val="800080"/>
            <w:sz w:val="28"/>
            <w:szCs w:val="28"/>
            <w:u w:val="single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Республики Башкортостан об административных правонарушениях от 23.06.2011г.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413-з, Совет 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РЕШИЛ: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Утвердить Правила размещения и эксплуатации объектов праздничного или тематического оформления на территории 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Баймакский район Республики Башкортостан, а также на официальном сайте 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r w:rsidR="001F4F0B"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>ального района Баймакский район Республики Башкортостан в информационно-телекоммуникационной сети «Интернет».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28F5" w:rsidRPr="00000E9B" w:rsidRDefault="00C028F5" w:rsidP="00C028F5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Глава сельского поселения</w:t>
      </w:r>
    </w:p>
    <w:p w:rsidR="00C028F5" w:rsidRPr="00000E9B" w:rsidRDefault="00C028F5" w:rsidP="00C028F5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Ишмурзинский сельсовет</w:t>
      </w:r>
    </w:p>
    <w:p w:rsidR="00C028F5" w:rsidRPr="00000E9B" w:rsidRDefault="00C028F5" w:rsidP="00C028F5">
      <w:pPr>
        <w:pStyle w:val="a5"/>
        <w:rPr>
          <w:sz w:val="28"/>
          <w:szCs w:val="28"/>
        </w:rPr>
      </w:pPr>
      <w:r>
        <w:rPr>
          <w:sz w:val="28"/>
          <w:szCs w:val="28"/>
        </w:rPr>
        <w:t>м</w:t>
      </w:r>
      <w:r w:rsidRPr="00000E9B">
        <w:rPr>
          <w:sz w:val="28"/>
          <w:szCs w:val="28"/>
        </w:rPr>
        <w:t xml:space="preserve">униципального района </w:t>
      </w:r>
    </w:p>
    <w:p w:rsidR="00C028F5" w:rsidRPr="00000E9B" w:rsidRDefault="00C028F5" w:rsidP="00C028F5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Баймакский район</w:t>
      </w:r>
    </w:p>
    <w:p w:rsidR="00C028F5" w:rsidRPr="00000E9B" w:rsidRDefault="00C028F5" w:rsidP="00C028F5">
      <w:pPr>
        <w:pStyle w:val="a5"/>
        <w:rPr>
          <w:sz w:val="28"/>
          <w:szCs w:val="28"/>
        </w:rPr>
      </w:pPr>
      <w:r w:rsidRPr="00000E9B">
        <w:rPr>
          <w:sz w:val="28"/>
          <w:szCs w:val="28"/>
        </w:rPr>
        <w:t>Республики Башкортостан:                                      З.М. Кашкаров</w:t>
      </w:r>
    </w:p>
    <w:p w:rsidR="00C028F5" w:rsidRPr="00D8489F" w:rsidRDefault="00C028F5" w:rsidP="00C028F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5F3C" w:rsidRPr="00C028F5" w:rsidRDefault="00BB31C8" w:rsidP="00C028F5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 </w:t>
      </w: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Приложение</w:t>
      </w:r>
    </w:p>
    <w:p w:rsidR="00985F3C" w:rsidRPr="00C028F5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к решению Совета</w:t>
      </w:r>
    </w:p>
    <w:p w:rsidR="00985F3C" w:rsidRPr="00C028F5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сельского поселения</w:t>
      </w:r>
    </w:p>
    <w:p w:rsidR="00985F3C" w:rsidRPr="00C028F5" w:rsidRDefault="00C028F5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Ишмурзинский</w:t>
      </w:r>
      <w:r w:rsidR="00BB31C8"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</w:t>
      </w:r>
    </w:p>
    <w:p w:rsidR="00985F3C" w:rsidRPr="00C028F5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района</w:t>
      </w:r>
    </w:p>
    <w:p w:rsidR="00985F3C" w:rsidRPr="00C028F5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Баймакский район</w:t>
      </w:r>
    </w:p>
    <w:p w:rsidR="00985F3C" w:rsidRPr="00C028F5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 Башкортостан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</w:t>
      </w:r>
      <w:r w:rsidR="00C028F5"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26</w:t>
      </w: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.11.2018 года </w:t>
      </w:r>
      <w:r w:rsidRPr="00C028F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028F5" w:rsidRPr="00C028F5">
        <w:rPr>
          <w:rFonts w:ascii="Times New Roman" w:eastAsia="Arial" w:hAnsi="Times New Roman" w:cs="Times New Roman"/>
          <w:color w:val="000000"/>
          <w:sz w:val="24"/>
          <w:szCs w:val="24"/>
        </w:rPr>
        <w:t>126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r w:rsidR="00C028F5" w:rsidRPr="00C028F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Настоящие  Правила устанавливают порядок размещения и эксплуатации объектов праздничного или тематического оформления на территории   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(далее – сельское поселение).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сельского поселения выполняются по распоряжению Администрации сельского поселения </w:t>
      </w:r>
      <w:r w:rsidR="00C028F5">
        <w:rPr>
          <w:rFonts w:ascii="Times New Roman" w:eastAsia="Arial" w:hAnsi="Times New Roman" w:cs="Times New Roman"/>
          <w:color w:val="000000"/>
          <w:sz w:val="28"/>
          <w:szCs w:val="28"/>
        </w:rPr>
        <w:t>Ишмурзинский</w:t>
      </w:r>
      <w:bookmarkStart w:id="0" w:name="_GoBack"/>
      <w:bookmarkEnd w:id="0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(далее – Администрация сельского поселения) на период проведения государственных праздников, мероприятий, связанных со знаменательными событиями.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(программы) праздничного оформления территории сельского поселения.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здничного оформления определяется постановлением Администрации сельского поселения.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сельского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985F3C" w:rsidRPr="00BB31C8" w:rsidRDefault="00985F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85F3C" w:rsidRPr="00BB31C8" w:rsidSect="00C028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C"/>
    <w:rsid w:val="001F4F0B"/>
    <w:rsid w:val="00572175"/>
    <w:rsid w:val="006774D0"/>
    <w:rsid w:val="00985F3C"/>
    <w:rsid w:val="00BB31C8"/>
    <w:rsid w:val="00C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02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028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02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028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2</cp:revision>
  <dcterms:created xsi:type="dcterms:W3CDTF">2018-11-28T12:13:00Z</dcterms:created>
  <dcterms:modified xsi:type="dcterms:W3CDTF">2018-11-28T12:13:00Z</dcterms:modified>
</cp:coreProperties>
</file>