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353"/>
        <w:gridCol w:w="4502"/>
      </w:tblGrid>
      <w:tr w:rsidR="00B10548" w:rsidRPr="00B10548" w:rsidTr="001E14CA">
        <w:tc>
          <w:tcPr>
            <w:tcW w:w="5353" w:type="dxa"/>
            <w:shd w:val="clear" w:color="auto" w:fill="auto"/>
          </w:tcPr>
          <w:p w:rsidR="000D7C08" w:rsidRPr="00B10548" w:rsidRDefault="000D7C08" w:rsidP="001E14CA">
            <w:pPr>
              <w:tabs>
                <w:tab w:val="left" w:pos="2552"/>
                <w:tab w:val="left" w:pos="9491"/>
              </w:tabs>
              <w:rPr>
                <w:sz w:val="24"/>
                <w:szCs w:val="24"/>
                <w:u w:color="000000"/>
              </w:rPr>
            </w:pPr>
            <w:bookmarkStart w:id="0" w:name="_Toc6637489"/>
            <w:bookmarkStart w:id="1" w:name="_Toc6637592"/>
            <w:bookmarkStart w:id="2" w:name="_Toc6637769"/>
            <w:bookmarkStart w:id="3" w:name="_Toc6647221"/>
            <w:bookmarkStart w:id="4" w:name="_Toc6647270"/>
            <w:bookmarkStart w:id="5" w:name="_Toc6812935"/>
            <w:bookmarkStart w:id="6" w:name="_Toc6813359"/>
            <w:bookmarkStart w:id="7" w:name="_Toc6822178"/>
            <w:bookmarkStart w:id="8" w:name="_Toc6822407"/>
            <w:bookmarkStart w:id="9" w:name="_Toc6822919"/>
            <w:bookmarkStart w:id="10" w:name="_Toc6823299"/>
            <w:bookmarkStart w:id="11" w:name="_Toc6823373"/>
            <w:bookmarkStart w:id="12" w:name="_Toc6823745"/>
            <w:bookmarkStart w:id="13" w:name="_Toc6828641"/>
            <w:bookmarkStart w:id="14" w:name="_Toc9651143"/>
            <w:bookmarkStart w:id="15" w:name="_Toc9651977"/>
            <w:bookmarkStart w:id="16" w:name="_Toc9652114"/>
            <w:bookmarkStart w:id="17" w:name="_Toc9760602"/>
            <w:bookmarkStart w:id="18" w:name="_Toc9822325"/>
            <w:bookmarkStart w:id="19" w:name="_Toc9822385"/>
            <w:bookmarkStart w:id="20" w:name="_Toc9823397"/>
            <w:bookmarkStart w:id="21" w:name="_Toc13539430"/>
            <w:bookmarkStart w:id="22" w:name="_Toc13539655"/>
            <w:bookmarkStart w:id="23" w:name="_Toc13547552"/>
            <w:bookmarkStart w:id="24" w:name="_Toc13643772"/>
            <w:bookmarkStart w:id="25" w:name="_Toc13643842"/>
            <w:bookmarkStart w:id="26" w:name="_Toc13648959"/>
            <w:bookmarkStart w:id="27" w:name="_Toc13651691"/>
            <w:bookmarkStart w:id="28" w:name="_Toc13651756"/>
            <w:bookmarkStart w:id="29" w:name="_Toc15871342"/>
            <w:bookmarkStart w:id="30" w:name="_Toc15890687"/>
            <w:bookmarkStart w:id="31" w:name="_Toc17536095"/>
            <w:bookmarkStart w:id="32" w:name="_Toc17536204"/>
            <w:bookmarkStart w:id="33" w:name="_Toc17536260"/>
            <w:bookmarkStart w:id="34" w:name="_Toc17536381"/>
            <w:bookmarkStart w:id="35" w:name="_Toc17540841"/>
            <w:bookmarkStart w:id="36" w:name="_Toc17542280"/>
            <w:bookmarkStart w:id="37" w:name="_Toc17598486"/>
            <w:bookmarkStart w:id="38" w:name="_Toc19094317"/>
            <w:bookmarkStart w:id="39" w:name="_Toc19094336"/>
            <w:bookmarkStart w:id="40" w:name="_Toc19094468"/>
            <w:bookmarkStart w:id="41" w:name="_Toc19350446"/>
            <w:bookmarkStart w:id="42" w:name="_Toc20379131"/>
            <w:bookmarkStart w:id="43" w:name="_Toc20379975"/>
            <w:bookmarkStart w:id="44" w:name="_Toc20379995"/>
            <w:bookmarkStart w:id="45" w:name="_Toc23329445"/>
            <w:r w:rsidRPr="00B10548">
              <w:rPr>
                <w:sz w:val="24"/>
                <w:szCs w:val="24"/>
                <w:u w:color="000000"/>
              </w:rPr>
              <w:t>453630 РБ г. Баймак</w:t>
            </w:r>
          </w:p>
          <w:p w:rsidR="000D7C08" w:rsidRPr="00B10548" w:rsidRDefault="000D7C08" w:rsidP="001E14CA">
            <w:pPr>
              <w:tabs>
                <w:tab w:val="left" w:pos="2552"/>
                <w:tab w:val="left" w:pos="9491"/>
              </w:tabs>
              <w:rPr>
                <w:sz w:val="24"/>
                <w:szCs w:val="24"/>
                <w:u w:color="000000"/>
              </w:rPr>
            </w:pPr>
            <w:r w:rsidRPr="00B10548">
              <w:rPr>
                <w:sz w:val="24"/>
                <w:szCs w:val="24"/>
                <w:u w:color="000000"/>
              </w:rPr>
              <w:t xml:space="preserve">пр. С. Юлаева, 9, </w:t>
            </w:r>
            <w:proofErr w:type="spellStart"/>
            <w:r w:rsidRPr="00B10548">
              <w:rPr>
                <w:sz w:val="24"/>
                <w:szCs w:val="24"/>
                <w:u w:color="000000"/>
              </w:rPr>
              <w:t>каб</w:t>
            </w:r>
            <w:proofErr w:type="spellEnd"/>
            <w:r w:rsidRPr="00B10548">
              <w:rPr>
                <w:sz w:val="24"/>
                <w:szCs w:val="24"/>
                <w:u w:color="000000"/>
              </w:rPr>
              <w:t xml:space="preserve"> 310,304   </w:t>
            </w:r>
          </w:p>
          <w:p w:rsidR="000D7C08" w:rsidRPr="00B10548" w:rsidRDefault="000D7C08" w:rsidP="001E14CA">
            <w:pPr>
              <w:tabs>
                <w:tab w:val="left" w:pos="2552"/>
                <w:tab w:val="left" w:pos="9491"/>
              </w:tabs>
              <w:rPr>
                <w:sz w:val="24"/>
                <w:szCs w:val="24"/>
                <w:u w:color="000000"/>
              </w:rPr>
            </w:pPr>
            <w:r w:rsidRPr="00B10548">
              <w:rPr>
                <w:sz w:val="24"/>
                <w:szCs w:val="24"/>
                <w:u w:color="000000"/>
              </w:rPr>
              <w:t>ОКПО</w:t>
            </w:r>
            <w:r w:rsidRPr="00B10548">
              <w:rPr>
                <w:sz w:val="24"/>
                <w:szCs w:val="24"/>
                <w:u w:color="000000"/>
                <w:lang w:val="en-US"/>
              </w:rPr>
              <w:t xml:space="preserve"> 73762315         </w:t>
            </w:r>
          </w:p>
          <w:p w:rsidR="000D7C08" w:rsidRPr="00B10548" w:rsidRDefault="000D7C08" w:rsidP="001E14CA">
            <w:pPr>
              <w:tabs>
                <w:tab w:val="left" w:pos="2552"/>
                <w:tab w:val="left" w:pos="9491"/>
              </w:tabs>
              <w:rPr>
                <w:sz w:val="24"/>
                <w:szCs w:val="24"/>
                <w:u w:color="000000"/>
              </w:rPr>
            </w:pPr>
            <w:r w:rsidRPr="00B10548">
              <w:rPr>
                <w:sz w:val="24"/>
                <w:szCs w:val="24"/>
                <w:u w:color="000000"/>
              </w:rPr>
              <w:t>ОГРН 1040201781091</w:t>
            </w:r>
            <w:r w:rsidRPr="00B10548">
              <w:rPr>
                <w:sz w:val="24"/>
                <w:szCs w:val="24"/>
                <w:u w:color="000000"/>
                <w:lang w:val="en-US"/>
              </w:rPr>
              <w:t xml:space="preserve">   </w:t>
            </w:r>
          </w:p>
          <w:p w:rsidR="000D7C08" w:rsidRPr="00B10548" w:rsidRDefault="000D7C08" w:rsidP="001E14CA">
            <w:pPr>
              <w:suppressAutoHyphens/>
              <w:spacing w:line="276" w:lineRule="auto"/>
              <w:jc w:val="both"/>
              <w:outlineLvl w:val="0"/>
              <w:rPr>
                <w:sz w:val="24"/>
                <w:szCs w:val="24"/>
                <w:u w:color="000000"/>
              </w:rPr>
            </w:pPr>
            <w:r w:rsidRPr="00B10548">
              <w:rPr>
                <w:sz w:val="24"/>
                <w:szCs w:val="24"/>
                <w:u w:color="000000"/>
              </w:rPr>
              <w:t xml:space="preserve">ИНН/КПП 0254009279/025401001                                                                                                               </w:t>
            </w:r>
          </w:p>
          <w:p w:rsidR="000D7C08" w:rsidRPr="00B10548" w:rsidRDefault="000D7C08" w:rsidP="001E14CA">
            <w:pPr>
              <w:tabs>
                <w:tab w:val="left" w:pos="2552"/>
                <w:tab w:val="left" w:pos="9491"/>
              </w:tabs>
              <w:jc w:val="center"/>
              <w:rPr>
                <w:sz w:val="24"/>
                <w:szCs w:val="24"/>
              </w:rPr>
            </w:pPr>
            <w:r w:rsidRPr="00B10548">
              <w:rPr>
                <w:sz w:val="24"/>
                <w:szCs w:val="24"/>
                <w:u w:color="000000"/>
                <w:lang w:val="en-US"/>
              </w:rPr>
              <w:t xml:space="preserve">                                                                                      </w:t>
            </w:r>
            <w:r w:rsidRPr="00B10548">
              <w:rPr>
                <w:sz w:val="24"/>
                <w:szCs w:val="24"/>
                <w:u w:color="000000"/>
              </w:rPr>
              <w:t xml:space="preserve">                                                                           </w:t>
            </w:r>
          </w:p>
        </w:tc>
        <w:tc>
          <w:tcPr>
            <w:tcW w:w="4502" w:type="dxa"/>
            <w:shd w:val="clear" w:color="auto" w:fill="auto"/>
          </w:tcPr>
          <w:p w:rsidR="000D7C08" w:rsidRPr="00B10548" w:rsidRDefault="000D7C08" w:rsidP="001E14CA">
            <w:pPr>
              <w:suppressAutoHyphens/>
              <w:spacing w:line="276" w:lineRule="auto"/>
              <w:ind w:left="34"/>
              <w:jc w:val="both"/>
              <w:outlineLvl w:val="0"/>
              <w:rPr>
                <w:sz w:val="24"/>
                <w:szCs w:val="24"/>
                <w:u w:color="000000"/>
              </w:rPr>
            </w:pPr>
            <w:r w:rsidRPr="00B10548">
              <w:rPr>
                <w:sz w:val="24"/>
                <w:szCs w:val="24"/>
                <w:u w:color="000000"/>
              </w:rPr>
              <w:t>ООО «Геосервис» г. Баймак</w:t>
            </w:r>
          </w:p>
          <w:p w:rsidR="000D7C08" w:rsidRPr="00B10548" w:rsidRDefault="000D7C08" w:rsidP="001E14CA">
            <w:pPr>
              <w:tabs>
                <w:tab w:val="left" w:pos="2552"/>
                <w:tab w:val="left" w:pos="9491"/>
              </w:tabs>
              <w:ind w:left="34"/>
              <w:rPr>
                <w:sz w:val="24"/>
                <w:szCs w:val="24"/>
                <w:u w:color="000000"/>
              </w:rPr>
            </w:pPr>
            <w:r w:rsidRPr="00B10548">
              <w:rPr>
                <w:sz w:val="24"/>
                <w:szCs w:val="24"/>
                <w:u w:color="000000"/>
              </w:rPr>
              <w:t>Тел./факс (34751)2-10-97</w:t>
            </w:r>
          </w:p>
          <w:p w:rsidR="000D7C08" w:rsidRPr="00B10548" w:rsidRDefault="000D7C08" w:rsidP="001E14CA">
            <w:pPr>
              <w:tabs>
                <w:tab w:val="left" w:pos="7050"/>
              </w:tabs>
              <w:suppressAutoHyphens/>
              <w:spacing w:line="276" w:lineRule="auto"/>
              <w:ind w:left="34"/>
              <w:jc w:val="both"/>
              <w:outlineLvl w:val="0"/>
              <w:rPr>
                <w:sz w:val="24"/>
                <w:szCs w:val="24"/>
                <w:u w:color="000000"/>
                <w:lang w:val="en-US"/>
              </w:rPr>
            </w:pPr>
            <w:r w:rsidRPr="00B10548">
              <w:rPr>
                <w:sz w:val="24"/>
                <w:szCs w:val="24"/>
                <w:u w:color="000000"/>
                <w:lang w:val="en-US"/>
              </w:rPr>
              <w:t>e-mail: geoservis_baymak@mail.ru</w:t>
            </w:r>
          </w:p>
          <w:p w:rsidR="000D7C08" w:rsidRPr="00B10548" w:rsidRDefault="000D7C08" w:rsidP="001E14CA">
            <w:pPr>
              <w:suppressAutoHyphens/>
              <w:spacing w:line="276" w:lineRule="auto"/>
              <w:ind w:left="460"/>
              <w:jc w:val="both"/>
              <w:outlineLvl w:val="0"/>
              <w:rPr>
                <w:sz w:val="24"/>
                <w:szCs w:val="24"/>
                <w:u w:color="000000"/>
                <w:lang w:val="en-US"/>
              </w:rPr>
            </w:pPr>
          </w:p>
          <w:p w:rsidR="000D7C08" w:rsidRPr="00B10548" w:rsidRDefault="000D7C08" w:rsidP="001E14CA">
            <w:pPr>
              <w:tabs>
                <w:tab w:val="left" w:pos="2552"/>
                <w:tab w:val="left" w:pos="9491"/>
              </w:tabs>
              <w:jc w:val="center"/>
              <w:rPr>
                <w:sz w:val="24"/>
                <w:szCs w:val="24"/>
                <w:lang w:val="en-US"/>
              </w:rPr>
            </w:pPr>
          </w:p>
        </w:tc>
      </w:tr>
      <w:tr w:rsidR="000D7C08" w:rsidRPr="00B10548" w:rsidTr="001E14CA">
        <w:tc>
          <w:tcPr>
            <w:tcW w:w="5353" w:type="dxa"/>
            <w:shd w:val="clear" w:color="auto" w:fill="auto"/>
          </w:tcPr>
          <w:p w:rsidR="000D7C08" w:rsidRPr="00B10548" w:rsidRDefault="000D7C08" w:rsidP="001E14CA">
            <w:pPr>
              <w:tabs>
                <w:tab w:val="left" w:pos="2552"/>
                <w:tab w:val="left" w:pos="9491"/>
              </w:tabs>
              <w:rPr>
                <w:sz w:val="24"/>
                <w:szCs w:val="24"/>
                <w:u w:color="000000"/>
                <w:lang w:val="en-US"/>
              </w:rPr>
            </w:pPr>
          </w:p>
        </w:tc>
        <w:tc>
          <w:tcPr>
            <w:tcW w:w="4502" w:type="dxa"/>
            <w:shd w:val="clear" w:color="auto" w:fill="auto"/>
          </w:tcPr>
          <w:p w:rsidR="000D7C08" w:rsidRPr="00B10548" w:rsidRDefault="000D7C08" w:rsidP="001E14CA">
            <w:pPr>
              <w:tabs>
                <w:tab w:val="left" w:pos="6237"/>
              </w:tabs>
              <w:suppressAutoHyphens/>
              <w:spacing w:line="276" w:lineRule="auto"/>
              <w:ind w:right="283"/>
              <w:outlineLvl w:val="0"/>
              <w:rPr>
                <w:sz w:val="24"/>
                <w:szCs w:val="24"/>
                <w:u w:color="000000"/>
              </w:rPr>
            </w:pPr>
            <w:r w:rsidRPr="00B10548">
              <w:rPr>
                <w:sz w:val="24"/>
                <w:szCs w:val="24"/>
                <w:u w:color="000000"/>
                <w:lang w:val="en-US"/>
              </w:rPr>
              <w:t xml:space="preserve">                                                                                                          </w:t>
            </w:r>
            <w:r w:rsidRPr="00B10548">
              <w:rPr>
                <w:sz w:val="24"/>
                <w:szCs w:val="24"/>
                <w:u w:color="000000"/>
              </w:rPr>
              <w:t xml:space="preserve">Заказчик:                                                                                                              Администрация сельского поселения                                                                                                               Ишмурзинский сельсовет муниципального района </w:t>
            </w:r>
          </w:p>
          <w:p w:rsidR="000D7C08" w:rsidRPr="00B10548" w:rsidRDefault="000D7C08" w:rsidP="001E14CA">
            <w:pPr>
              <w:tabs>
                <w:tab w:val="left" w:pos="6237"/>
              </w:tabs>
              <w:suppressAutoHyphens/>
              <w:spacing w:line="276" w:lineRule="auto"/>
              <w:ind w:right="283"/>
              <w:outlineLvl w:val="0"/>
              <w:rPr>
                <w:sz w:val="24"/>
                <w:szCs w:val="24"/>
                <w:u w:color="000000"/>
              </w:rPr>
            </w:pPr>
            <w:r w:rsidRPr="00B10548">
              <w:rPr>
                <w:sz w:val="24"/>
                <w:szCs w:val="24"/>
                <w:u w:color="000000"/>
              </w:rPr>
              <w:t xml:space="preserve">Баймакский район </w:t>
            </w:r>
          </w:p>
          <w:p w:rsidR="000D7C08" w:rsidRPr="00B10548" w:rsidRDefault="000D7C08" w:rsidP="001E14CA">
            <w:pPr>
              <w:tabs>
                <w:tab w:val="left" w:pos="6237"/>
              </w:tabs>
              <w:suppressAutoHyphens/>
              <w:spacing w:line="276" w:lineRule="auto"/>
              <w:ind w:right="283"/>
              <w:outlineLvl w:val="0"/>
              <w:rPr>
                <w:sz w:val="24"/>
                <w:szCs w:val="24"/>
                <w:u w:color="000000"/>
              </w:rPr>
            </w:pPr>
            <w:r w:rsidRPr="00B10548">
              <w:rPr>
                <w:sz w:val="24"/>
                <w:szCs w:val="24"/>
                <w:u w:color="000000"/>
              </w:rPr>
              <w:t xml:space="preserve">Республики Башкортостан          </w:t>
            </w:r>
          </w:p>
          <w:p w:rsidR="000D7C08" w:rsidRPr="00B10548" w:rsidRDefault="000D7C08" w:rsidP="001E14CA">
            <w:pPr>
              <w:tabs>
                <w:tab w:val="left" w:pos="6237"/>
              </w:tabs>
              <w:suppressAutoHyphens/>
              <w:spacing w:line="276" w:lineRule="auto"/>
              <w:ind w:right="283"/>
              <w:outlineLvl w:val="0"/>
              <w:rPr>
                <w:sz w:val="24"/>
                <w:szCs w:val="24"/>
                <w:u w:color="000000"/>
              </w:rPr>
            </w:pPr>
            <w:r w:rsidRPr="00B10548">
              <w:rPr>
                <w:sz w:val="24"/>
                <w:szCs w:val="24"/>
                <w:u w:color="000000"/>
              </w:rPr>
              <w:t xml:space="preserve">                                                                                                   Договор № __________________         </w:t>
            </w:r>
          </w:p>
        </w:tc>
      </w:tr>
    </w:tbl>
    <w:p w:rsidR="000D7C08" w:rsidRPr="00B10548" w:rsidRDefault="000D7C08" w:rsidP="00EB1773">
      <w:pPr>
        <w:tabs>
          <w:tab w:val="left" w:pos="2552"/>
          <w:tab w:val="left" w:pos="9491"/>
        </w:tabs>
        <w:jc w:val="center"/>
      </w:pPr>
    </w:p>
    <w:p w:rsidR="00EB1773" w:rsidRPr="00B10548" w:rsidRDefault="00D61E2D" w:rsidP="00EB1773">
      <w:pPr>
        <w:tabs>
          <w:tab w:val="left" w:pos="2552"/>
          <w:tab w:val="left" w:pos="9491"/>
        </w:tabs>
        <w:jc w:val="center"/>
      </w:pPr>
      <w:r w:rsidRPr="00B10548">
        <w:t xml:space="preserve">  </w:t>
      </w:r>
      <w:r w:rsidR="000D0C8F" w:rsidRPr="00B10548">
        <w:t xml:space="preserve">   </w:t>
      </w:r>
    </w:p>
    <w:p w:rsidR="00EB1773" w:rsidRPr="00B10548" w:rsidRDefault="00EB1773" w:rsidP="00EB1773">
      <w:pPr>
        <w:suppressAutoHyphens/>
        <w:spacing w:after="200"/>
        <w:ind w:left="4248"/>
        <w:jc w:val="right"/>
        <w:outlineLvl w:val="0"/>
        <w:rPr>
          <w:u w:color="000000"/>
        </w:rPr>
      </w:pPr>
    </w:p>
    <w:p w:rsidR="008A49C7" w:rsidRPr="00B10548" w:rsidRDefault="00EB1773" w:rsidP="00F104C0">
      <w:pPr>
        <w:suppressAutoHyphens/>
        <w:spacing w:after="200" w:line="276" w:lineRule="auto"/>
        <w:jc w:val="center"/>
        <w:outlineLvl w:val="0"/>
        <w:rPr>
          <w:b/>
          <w:sz w:val="28"/>
          <w:szCs w:val="28"/>
          <w:u w:color="000000"/>
        </w:rPr>
      </w:pPr>
      <w:r w:rsidRPr="00B10548">
        <w:rPr>
          <w:b/>
          <w:sz w:val="28"/>
          <w:szCs w:val="28"/>
          <w:u w:color="000000"/>
        </w:rPr>
        <w:t xml:space="preserve">ПРОЕКТ </w:t>
      </w:r>
      <w:r w:rsidR="00B33A1D" w:rsidRPr="00B10548">
        <w:rPr>
          <w:b/>
          <w:sz w:val="28"/>
          <w:szCs w:val="28"/>
          <w:u w:color="000000"/>
        </w:rPr>
        <w:t>ВНЕСЕНИЯ ИЗМЕНЕНИЙ В ГЕНЕРАЛЬНЫЙ ПЛАН</w:t>
      </w:r>
      <w:r w:rsidRPr="00B10548">
        <w:rPr>
          <w:b/>
          <w:sz w:val="28"/>
          <w:szCs w:val="28"/>
          <w:u w:color="000000"/>
        </w:rPr>
        <w:t xml:space="preserve"> </w:t>
      </w:r>
      <w:r w:rsidR="0099525D" w:rsidRPr="00B10548">
        <w:rPr>
          <w:b/>
          <w:sz w:val="28"/>
          <w:szCs w:val="28"/>
          <w:u w:color="000000"/>
        </w:rPr>
        <w:t xml:space="preserve"> И ПРАВИЛА ЗЕМЛЕПОЛЬЗОВАНИЯ И ЗАСТРОЙКИ</w:t>
      </w:r>
      <w:r w:rsidRPr="00B10548">
        <w:rPr>
          <w:b/>
          <w:sz w:val="28"/>
          <w:szCs w:val="28"/>
          <w:u w:color="000000"/>
        </w:rPr>
        <w:br/>
      </w:r>
      <w:r w:rsidR="00B33A1D" w:rsidRPr="00B10548">
        <w:rPr>
          <w:b/>
          <w:sz w:val="28"/>
          <w:szCs w:val="28"/>
          <w:u w:color="000000"/>
        </w:rPr>
        <w:t xml:space="preserve">СЕЛЬСКОГО ПОСЕЛЕНИЯ </w:t>
      </w:r>
      <w:r w:rsidR="000D7C08" w:rsidRPr="00B10548">
        <w:rPr>
          <w:b/>
          <w:sz w:val="28"/>
          <w:szCs w:val="28"/>
          <w:u w:color="000000"/>
        </w:rPr>
        <w:t xml:space="preserve">ИШМУРЗИНСКИЙ </w:t>
      </w:r>
      <w:r w:rsidR="00B33A1D" w:rsidRPr="00B10548">
        <w:rPr>
          <w:b/>
          <w:sz w:val="28"/>
          <w:szCs w:val="28"/>
          <w:u w:color="000000"/>
        </w:rPr>
        <w:t>СЕЛЬСОВЕТ МУНИЦИПАЛЬНОГО РАЙОНА БАЙМАКСКИЙ РАЙОН</w:t>
      </w:r>
      <w:r w:rsidR="000D7C08" w:rsidRPr="00B10548">
        <w:rPr>
          <w:b/>
          <w:sz w:val="28"/>
          <w:szCs w:val="28"/>
          <w:u w:color="000000"/>
        </w:rPr>
        <w:t xml:space="preserve"> РЕСПУБЛИКИ БАШКОРТОСТАН</w:t>
      </w:r>
    </w:p>
    <w:p w:rsidR="008A1D67" w:rsidRPr="00B10548" w:rsidRDefault="00EE59DD" w:rsidP="008A1D67">
      <w:pPr>
        <w:suppressAutoHyphens/>
        <w:spacing w:after="200" w:line="276" w:lineRule="auto"/>
        <w:jc w:val="center"/>
        <w:outlineLvl w:val="0"/>
        <w:rPr>
          <w:sz w:val="28"/>
          <w:szCs w:val="28"/>
        </w:rPr>
      </w:pPr>
      <w:r w:rsidRPr="00B10548">
        <w:rPr>
          <w:b/>
          <w:sz w:val="28"/>
          <w:szCs w:val="28"/>
          <w:u w:color="000000"/>
        </w:rPr>
        <w:t>в части изменения территориальной зоны</w:t>
      </w:r>
      <w:r w:rsidR="007B4318" w:rsidRPr="00B10548">
        <w:rPr>
          <w:b/>
          <w:sz w:val="28"/>
          <w:szCs w:val="28"/>
          <w:u w:color="000000"/>
        </w:rPr>
        <w:t xml:space="preserve">   </w:t>
      </w:r>
    </w:p>
    <w:p w:rsidR="00EB1773" w:rsidRPr="00B10548" w:rsidRDefault="00EB1773" w:rsidP="005459EB">
      <w:pPr>
        <w:suppressAutoHyphens/>
        <w:spacing w:after="200" w:line="276" w:lineRule="auto"/>
        <w:jc w:val="center"/>
        <w:outlineLvl w:val="0"/>
      </w:pPr>
    </w:p>
    <w:p w:rsidR="000D7C08" w:rsidRPr="00B10548" w:rsidRDefault="000D7C08" w:rsidP="005459EB">
      <w:pPr>
        <w:suppressAutoHyphens/>
        <w:spacing w:after="200" w:line="276" w:lineRule="auto"/>
        <w:jc w:val="center"/>
        <w:outlineLvl w:val="0"/>
        <w:rPr>
          <w:sz w:val="28"/>
          <w:szCs w:val="28"/>
        </w:rPr>
      </w:pPr>
    </w:p>
    <w:p w:rsidR="00143B52" w:rsidRPr="00B10548" w:rsidRDefault="00143B52" w:rsidP="00EB1773">
      <w:pPr>
        <w:tabs>
          <w:tab w:val="left" w:pos="2552"/>
          <w:tab w:val="left" w:pos="9491"/>
        </w:tabs>
        <w:jc w:val="center"/>
        <w:rPr>
          <w:sz w:val="28"/>
          <w:szCs w:val="28"/>
        </w:rPr>
      </w:pPr>
    </w:p>
    <w:p w:rsidR="00EB1773" w:rsidRPr="00B10548" w:rsidRDefault="00EB1773" w:rsidP="000D7C08">
      <w:pPr>
        <w:suppressAutoHyphens/>
        <w:spacing w:after="200"/>
        <w:jc w:val="center"/>
        <w:outlineLvl w:val="0"/>
        <w:rPr>
          <w:sz w:val="28"/>
          <w:szCs w:val="28"/>
          <w:u w:color="000000"/>
        </w:rPr>
      </w:pPr>
      <w:r w:rsidRPr="00B10548">
        <w:rPr>
          <w:sz w:val="28"/>
          <w:szCs w:val="28"/>
          <w:u w:color="000000"/>
        </w:rPr>
        <w:t xml:space="preserve">Директор </w:t>
      </w:r>
      <w:r w:rsidR="001E710B" w:rsidRPr="00B10548">
        <w:rPr>
          <w:sz w:val="28"/>
          <w:szCs w:val="28"/>
          <w:u w:color="000000"/>
        </w:rPr>
        <w:t xml:space="preserve">ООО «Геосервис»  </w:t>
      </w:r>
      <w:r w:rsidRPr="00B10548">
        <w:rPr>
          <w:sz w:val="28"/>
          <w:szCs w:val="28"/>
          <w:u w:color="000000"/>
        </w:rPr>
        <w:tab/>
      </w:r>
      <w:r w:rsidRPr="00B10548">
        <w:rPr>
          <w:sz w:val="28"/>
          <w:szCs w:val="28"/>
          <w:u w:color="000000"/>
        </w:rPr>
        <w:tab/>
      </w:r>
      <w:r w:rsidR="000D7C08" w:rsidRPr="00B10548">
        <w:rPr>
          <w:sz w:val="28"/>
          <w:szCs w:val="28"/>
          <w:u w:color="000000"/>
        </w:rPr>
        <w:tab/>
        <w:t xml:space="preserve"> </w:t>
      </w:r>
      <w:r w:rsidR="0055136C" w:rsidRPr="00B10548">
        <w:rPr>
          <w:sz w:val="28"/>
          <w:szCs w:val="28"/>
          <w:u w:color="000000"/>
        </w:rPr>
        <w:t xml:space="preserve">        </w:t>
      </w:r>
      <w:r w:rsidR="001E710B" w:rsidRPr="00B10548">
        <w:rPr>
          <w:sz w:val="28"/>
          <w:szCs w:val="28"/>
          <w:u w:color="000000"/>
        </w:rPr>
        <w:t xml:space="preserve">  </w:t>
      </w:r>
      <w:r w:rsidRPr="00B10548">
        <w:rPr>
          <w:sz w:val="28"/>
          <w:szCs w:val="28"/>
          <w:u w:color="000000"/>
        </w:rPr>
        <w:tab/>
      </w:r>
      <w:r w:rsidR="001E710B" w:rsidRPr="00B10548">
        <w:rPr>
          <w:sz w:val="28"/>
          <w:szCs w:val="28"/>
          <w:u w:color="000000"/>
        </w:rPr>
        <w:t>В.В. Буранбаев</w:t>
      </w:r>
    </w:p>
    <w:p w:rsidR="008A49C7" w:rsidRPr="00B10548" w:rsidRDefault="008A49C7" w:rsidP="001E710B">
      <w:pPr>
        <w:tabs>
          <w:tab w:val="left" w:pos="2552"/>
          <w:tab w:val="left" w:pos="9491"/>
        </w:tabs>
        <w:rPr>
          <w:sz w:val="28"/>
          <w:szCs w:val="28"/>
        </w:rPr>
      </w:pPr>
    </w:p>
    <w:p w:rsidR="005015AB" w:rsidRPr="00B10548" w:rsidRDefault="005015AB" w:rsidP="001E710B">
      <w:pPr>
        <w:tabs>
          <w:tab w:val="left" w:pos="2552"/>
          <w:tab w:val="left" w:pos="9491"/>
        </w:tabs>
        <w:rPr>
          <w:sz w:val="28"/>
          <w:szCs w:val="28"/>
        </w:rPr>
      </w:pPr>
    </w:p>
    <w:p w:rsidR="008A49C7" w:rsidRPr="00B10548" w:rsidRDefault="008A49C7" w:rsidP="001E710B">
      <w:pPr>
        <w:tabs>
          <w:tab w:val="left" w:pos="2552"/>
          <w:tab w:val="left" w:pos="9491"/>
        </w:tabs>
        <w:rPr>
          <w:sz w:val="28"/>
          <w:szCs w:val="28"/>
        </w:rPr>
      </w:pPr>
    </w:p>
    <w:p w:rsidR="000D7C08" w:rsidRPr="00B10548" w:rsidRDefault="000D7C08" w:rsidP="001E710B">
      <w:pPr>
        <w:tabs>
          <w:tab w:val="left" w:pos="2552"/>
          <w:tab w:val="left" w:pos="9491"/>
        </w:tabs>
        <w:rPr>
          <w:sz w:val="28"/>
          <w:szCs w:val="28"/>
        </w:rPr>
      </w:pPr>
    </w:p>
    <w:p w:rsidR="00EB1773" w:rsidRPr="00B10548" w:rsidRDefault="001E710B" w:rsidP="001E710B">
      <w:pPr>
        <w:tabs>
          <w:tab w:val="left" w:pos="2552"/>
          <w:tab w:val="left" w:pos="9491"/>
        </w:tabs>
        <w:rPr>
          <w:sz w:val="28"/>
          <w:szCs w:val="28"/>
        </w:rPr>
      </w:pPr>
      <w:r w:rsidRPr="00B10548">
        <w:rPr>
          <w:sz w:val="28"/>
          <w:szCs w:val="28"/>
        </w:rPr>
        <w:t>Утвержден</w:t>
      </w:r>
      <w:r w:rsidR="008E08ED" w:rsidRPr="00B10548">
        <w:rPr>
          <w:sz w:val="28"/>
          <w:szCs w:val="28"/>
        </w:rPr>
        <w:t>:</w:t>
      </w:r>
    </w:p>
    <w:p w:rsidR="001E710B" w:rsidRPr="00B10548" w:rsidRDefault="001E710B" w:rsidP="001E710B">
      <w:pPr>
        <w:tabs>
          <w:tab w:val="left" w:pos="2552"/>
          <w:tab w:val="left" w:pos="9491"/>
        </w:tabs>
        <w:rPr>
          <w:sz w:val="28"/>
          <w:szCs w:val="28"/>
        </w:rPr>
      </w:pPr>
      <w:r w:rsidRPr="00B10548">
        <w:rPr>
          <w:sz w:val="28"/>
          <w:szCs w:val="28"/>
        </w:rPr>
        <w:t>Постановлением главы Администрации</w:t>
      </w:r>
      <w:r w:rsidR="0055136C" w:rsidRPr="00B10548">
        <w:rPr>
          <w:sz w:val="28"/>
          <w:szCs w:val="28"/>
        </w:rPr>
        <w:t xml:space="preserve"> сельского поселения </w:t>
      </w:r>
      <w:r w:rsidR="000D7C08" w:rsidRPr="00B10548">
        <w:rPr>
          <w:sz w:val="28"/>
          <w:szCs w:val="28"/>
        </w:rPr>
        <w:t>Ишмурзинский</w:t>
      </w:r>
      <w:r w:rsidR="00EE59DD" w:rsidRPr="00B10548">
        <w:rPr>
          <w:sz w:val="28"/>
          <w:szCs w:val="28"/>
        </w:rPr>
        <w:t xml:space="preserve"> </w:t>
      </w:r>
      <w:r w:rsidR="0055136C" w:rsidRPr="00B10548">
        <w:rPr>
          <w:sz w:val="28"/>
          <w:szCs w:val="28"/>
        </w:rPr>
        <w:t xml:space="preserve">сельсовет Муниципального района </w:t>
      </w:r>
      <w:r w:rsidR="00EE59DD" w:rsidRPr="00B10548">
        <w:rPr>
          <w:sz w:val="28"/>
          <w:szCs w:val="28"/>
        </w:rPr>
        <w:t>Баймакский</w:t>
      </w:r>
      <w:r w:rsidR="0055136C" w:rsidRPr="00B10548">
        <w:rPr>
          <w:sz w:val="28"/>
          <w:szCs w:val="28"/>
        </w:rPr>
        <w:t xml:space="preserve"> район Республики Башкортостан</w:t>
      </w:r>
    </w:p>
    <w:p w:rsidR="001E710B" w:rsidRPr="00B10548" w:rsidRDefault="001E710B" w:rsidP="001E710B">
      <w:pPr>
        <w:tabs>
          <w:tab w:val="left" w:pos="2552"/>
          <w:tab w:val="left" w:pos="9491"/>
        </w:tabs>
        <w:rPr>
          <w:sz w:val="28"/>
          <w:szCs w:val="28"/>
        </w:rPr>
      </w:pPr>
      <w:r w:rsidRPr="00B10548">
        <w:rPr>
          <w:sz w:val="28"/>
          <w:szCs w:val="28"/>
        </w:rPr>
        <w:t>№</w:t>
      </w:r>
      <w:r w:rsidR="00C86005" w:rsidRPr="00B10548">
        <w:rPr>
          <w:sz w:val="28"/>
          <w:szCs w:val="28"/>
        </w:rPr>
        <w:t xml:space="preserve">  ________       </w:t>
      </w:r>
      <w:r w:rsidRPr="00B10548">
        <w:rPr>
          <w:sz w:val="28"/>
          <w:szCs w:val="28"/>
        </w:rPr>
        <w:t>от</w:t>
      </w:r>
      <w:r w:rsidR="00C86005" w:rsidRPr="00B10548">
        <w:rPr>
          <w:sz w:val="28"/>
          <w:szCs w:val="28"/>
        </w:rPr>
        <w:t xml:space="preserve">     </w:t>
      </w:r>
      <w:r w:rsidRPr="00B10548">
        <w:rPr>
          <w:sz w:val="28"/>
          <w:szCs w:val="28"/>
        </w:rPr>
        <w:t xml:space="preserve"> «</w:t>
      </w:r>
      <w:r w:rsidR="00C86005" w:rsidRPr="00B10548">
        <w:rPr>
          <w:sz w:val="28"/>
          <w:szCs w:val="28"/>
        </w:rPr>
        <w:t xml:space="preserve">     </w:t>
      </w:r>
      <w:r w:rsidRPr="00B10548">
        <w:rPr>
          <w:sz w:val="28"/>
          <w:szCs w:val="28"/>
        </w:rPr>
        <w:t>»</w:t>
      </w:r>
      <w:r w:rsidR="00C86005" w:rsidRPr="00B10548">
        <w:rPr>
          <w:sz w:val="28"/>
          <w:szCs w:val="28"/>
        </w:rPr>
        <w:t xml:space="preserve">  __________________   </w:t>
      </w:r>
      <w:r w:rsidR="0055136C" w:rsidRPr="00B10548">
        <w:rPr>
          <w:sz w:val="28"/>
          <w:szCs w:val="28"/>
        </w:rPr>
        <w:t xml:space="preserve">   </w:t>
      </w:r>
      <w:r w:rsidR="008A49C7" w:rsidRPr="00B10548">
        <w:rPr>
          <w:sz w:val="28"/>
          <w:szCs w:val="28"/>
        </w:rPr>
        <w:t>20</w:t>
      </w:r>
      <w:r w:rsidR="000D7C08" w:rsidRPr="00B10548">
        <w:rPr>
          <w:sz w:val="28"/>
          <w:szCs w:val="28"/>
        </w:rPr>
        <w:t>21</w:t>
      </w:r>
      <w:r w:rsidR="008A49C7" w:rsidRPr="00B10548">
        <w:rPr>
          <w:sz w:val="28"/>
          <w:szCs w:val="28"/>
        </w:rPr>
        <w:t xml:space="preserve"> г.</w:t>
      </w:r>
    </w:p>
    <w:p w:rsidR="00B74A6F" w:rsidRPr="00B10548" w:rsidRDefault="00B74A6F" w:rsidP="00EB1773">
      <w:pPr>
        <w:tabs>
          <w:tab w:val="left" w:pos="2552"/>
          <w:tab w:val="left" w:pos="9491"/>
        </w:tabs>
        <w:jc w:val="center"/>
        <w:rPr>
          <w:sz w:val="28"/>
          <w:szCs w:val="28"/>
        </w:rPr>
      </w:pPr>
    </w:p>
    <w:p w:rsidR="004A3712" w:rsidRPr="00B10548" w:rsidRDefault="004A3712" w:rsidP="008A49C7">
      <w:pPr>
        <w:ind w:right="-79"/>
        <w:jc w:val="center"/>
        <w:rPr>
          <w:sz w:val="28"/>
          <w:szCs w:val="28"/>
          <w:u w:color="000000"/>
        </w:rPr>
      </w:pPr>
    </w:p>
    <w:p w:rsidR="004A3712" w:rsidRPr="00B10548" w:rsidRDefault="004A3712" w:rsidP="008A49C7">
      <w:pPr>
        <w:ind w:right="-79"/>
        <w:jc w:val="center"/>
        <w:rPr>
          <w:sz w:val="28"/>
          <w:szCs w:val="28"/>
          <w:u w:color="000000"/>
        </w:rPr>
      </w:pPr>
    </w:p>
    <w:p w:rsidR="000D7C08" w:rsidRPr="00B10548" w:rsidRDefault="000D7C08" w:rsidP="008A49C7">
      <w:pPr>
        <w:ind w:right="-79"/>
        <w:jc w:val="center"/>
        <w:rPr>
          <w:sz w:val="28"/>
          <w:szCs w:val="28"/>
          <w:u w:color="000000"/>
        </w:rPr>
      </w:pPr>
    </w:p>
    <w:p w:rsidR="000D7C08" w:rsidRPr="00B10548" w:rsidRDefault="000D7C08" w:rsidP="008A49C7">
      <w:pPr>
        <w:ind w:right="-79"/>
        <w:jc w:val="center"/>
        <w:rPr>
          <w:sz w:val="28"/>
          <w:szCs w:val="28"/>
          <w:u w:color="000000"/>
        </w:rPr>
      </w:pPr>
    </w:p>
    <w:p w:rsidR="008A49C7" w:rsidRPr="00B10548" w:rsidRDefault="00EB1773" w:rsidP="008A49C7">
      <w:pPr>
        <w:ind w:right="-79"/>
        <w:jc w:val="center"/>
        <w:rPr>
          <w:sz w:val="24"/>
          <w:szCs w:val="24"/>
        </w:rPr>
      </w:pPr>
      <w:r w:rsidRPr="00B10548">
        <w:rPr>
          <w:sz w:val="28"/>
          <w:szCs w:val="28"/>
          <w:u w:color="000000"/>
        </w:rPr>
        <w:t xml:space="preserve">г. </w:t>
      </w:r>
      <w:r w:rsidR="001E710B" w:rsidRPr="00B10548">
        <w:rPr>
          <w:sz w:val="28"/>
          <w:szCs w:val="28"/>
          <w:u w:color="000000"/>
        </w:rPr>
        <w:t xml:space="preserve">Баймак </w:t>
      </w:r>
      <w:r w:rsidRPr="00B10548">
        <w:rPr>
          <w:sz w:val="28"/>
          <w:szCs w:val="28"/>
          <w:u w:color="000000"/>
        </w:rPr>
        <w:t>20</w:t>
      </w:r>
      <w:r w:rsidR="004500D8" w:rsidRPr="00B10548">
        <w:rPr>
          <w:sz w:val="28"/>
          <w:szCs w:val="28"/>
          <w:u w:color="000000"/>
        </w:rPr>
        <w:t>2</w:t>
      </w:r>
      <w:r w:rsidR="000D7C08" w:rsidRPr="00B10548">
        <w:rPr>
          <w:sz w:val="28"/>
          <w:szCs w:val="28"/>
          <w:u w:color="000000"/>
        </w:rPr>
        <w:t>1</w:t>
      </w:r>
      <w:r w:rsidRPr="00B10548">
        <w:rPr>
          <w:sz w:val="24"/>
          <w:szCs w:val="24"/>
        </w:rPr>
        <w:br w:type="page"/>
      </w:r>
      <w:bookmarkStart w:id="46" w:name="_Toc6637490"/>
      <w:bookmarkStart w:id="47" w:name="_Toc6637593"/>
      <w:bookmarkStart w:id="48" w:name="_Toc6637770"/>
      <w:bookmarkStart w:id="49" w:name="_Toc6647222"/>
      <w:bookmarkStart w:id="50" w:name="_Toc6647271"/>
      <w:bookmarkStart w:id="51" w:name="_Toc6812936"/>
      <w:bookmarkStart w:id="52" w:name="_Toc6813360"/>
      <w:bookmarkStart w:id="53" w:name="_Toc6822179"/>
      <w:bookmarkStart w:id="54" w:name="_Toc6822408"/>
      <w:bookmarkStart w:id="55" w:name="_Toc6822920"/>
      <w:bookmarkStart w:id="56" w:name="_Toc6823300"/>
      <w:bookmarkStart w:id="57" w:name="_Toc6823374"/>
      <w:bookmarkStart w:id="58" w:name="_Toc6823746"/>
      <w:bookmarkStart w:id="59" w:name="_Toc6828642"/>
      <w:bookmarkStart w:id="60" w:name="_Toc9651144"/>
      <w:bookmarkStart w:id="61" w:name="_Toc9651978"/>
      <w:bookmarkStart w:id="62" w:name="_Toc9652115"/>
      <w:bookmarkStart w:id="63" w:name="_Toc9760603"/>
      <w:bookmarkStart w:id="64" w:name="_Toc9822326"/>
      <w:bookmarkStart w:id="65" w:name="_Toc9822386"/>
      <w:bookmarkStart w:id="66" w:name="_Toc9823398"/>
      <w:bookmarkStart w:id="67" w:name="_Toc13539431"/>
      <w:bookmarkStart w:id="68" w:name="_Toc13539656"/>
      <w:bookmarkStart w:id="69" w:name="_Toc13547553"/>
      <w:bookmarkStart w:id="70" w:name="_Toc13643773"/>
      <w:bookmarkStart w:id="71" w:name="_Toc13643843"/>
      <w:bookmarkStart w:id="72" w:name="_Toc13648960"/>
      <w:bookmarkStart w:id="73" w:name="_Toc13651692"/>
      <w:bookmarkStart w:id="74" w:name="_Toc13651757"/>
      <w:bookmarkStart w:id="75" w:name="_Toc15871343"/>
      <w:bookmarkStart w:id="76" w:name="_Toc15890688"/>
      <w:bookmarkStart w:id="77" w:name="_Toc17536096"/>
      <w:bookmarkStart w:id="78" w:name="_Toc17536205"/>
      <w:bookmarkStart w:id="79" w:name="_Toc17536261"/>
      <w:bookmarkStart w:id="80" w:name="_Toc17536382"/>
      <w:bookmarkStart w:id="81" w:name="_Toc17540842"/>
      <w:bookmarkStart w:id="82" w:name="_Toc17542281"/>
      <w:bookmarkStart w:id="83" w:name="_Toc17598487"/>
      <w:bookmarkStart w:id="84" w:name="_Toc19094318"/>
      <w:bookmarkStart w:id="85" w:name="_Toc19094337"/>
      <w:bookmarkStart w:id="86" w:name="_Toc19094469"/>
      <w:bookmarkStart w:id="87" w:name="_Toc19350447"/>
      <w:bookmarkStart w:id="88" w:name="_Toc20379132"/>
      <w:bookmarkStart w:id="89" w:name="_Toc20379976"/>
      <w:bookmarkStart w:id="90" w:name="_Toc20379996"/>
      <w:bookmarkStart w:id="91" w:name="_Toc233294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5015AB" w:rsidRPr="00B10548" w:rsidRDefault="005015AB" w:rsidP="00F104C0">
      <w:pPr>
        <w:suppressAutoHyphens/>
        <w:spacing w:after="200" w:line="276" w:lineRule="auto"/>
        <w:jc w:val="center"/>
        <w:outlineLvl w:val="0"/>
        <w:rPr>
          <w:b/>
          <w:u w:color="000000"/>
        </w:rPr>
      </w:pPr>
    </w:p>
    <w:p w:rsidR="00EE59DD" w:rsidRPr="00B10548" w:rsidRDefault="00EE59DD" w:rsidP="00EE59DD">
      <w:pPr>
        <w:suppressAutoHyphens/>
        <w:spacing w:after="200" w:line="276" w:lineRule="auto"/>
        <w:jc w:val="center"/>
        <w:outlineLvl w:val="0"/>
        <w:rPr>
          <w:b/>
          <w:sz w:val="32"/>
          <w:szCs w:val="32"/>
          <w:u w:color="000000"/>
        </w:rPr>
      </w:pPr>
      <w:r w:rsidRPr="00B10548">
        <w:rPr>
          <w:b/>
          <w:sz w:val="32"/>
          <w:szCs w:val="32"/>
          <w:u w:color="000000"/>
        </w:rPr>
        <w:t>ПРОЕКТ ВНЕСЕНИЯ ИЗМЕНЕНИЙ В ГЕНЕРАЛЬНЫЙ ПЛАН  И ПРАВИЛА ЗЕМЛЕПОЛЬЗОВАНИЯ И ЗАСТРОЙКИ</w:t>
      </w:r>
      <w:r w:rsidRPr="00B10548">
        <w:rPr>
          <w:b/>
          <w:sz w:val="32"/>
          <w:szCs w:val="32"/>
          <w:u w:color="000000"/>
        </w:rPr>
        <w:br/>
        <w:t xml:space="preserve">СЕЛЬСКОГО ПОСЕЛЕНИЯ </w:t>
      </w:r>
      <w:r w:rsidR="000D7C08" w:rsidRPr="00B10548">
        <w:rPr>
          <w:b/>
          <w:sz w:val="32"/>
          <w:szCs w:val="32"/>
          <w:u w:color="000000"/>
        </w:rPr>
        <w:t>ИШМУРЗИНСКИЙ</w:t>
      </w:r>
      <w:r w:rsidRPr="00B10548">
        <w:rPr>
          <w:b/>
          <w:sz w:val="32"/>
          <w:szCs w:val="32"/>
          <w:u w:color="000000"/>
        </w:rPr>
        <w:t xml:space="preserve"> СЕЛЬСОВЕТ МУНИЦИПАЛЬНОГО РАЙОНА БАЙМАКСКИЙ РАЙОН</w:t>
      </w:r>
      <w:r w:rsidR="000D7C08" w:rsidRPr="00B10548">
        <w:rPr>
          <w:b/>
          <w:sz w:val="32"/>
          <w:szCs w:val="32"/>
          <w:u w:color="000000"/>
        </w:rPr>
        <w:t xml:space="preserve"> РЕСПУБЛИКИ БАШКОРТОСТАН</w:t>
      </w:r>
    </w:p>
    <w:p w:rsidR="00C86005" w:rsidRPr="00B10548" w:rsidRDefault="00EE59DD" w:rsidP="00C86005">
      <w:pPr>
        <w:suppressAutoHyphens/>
        <w:spacing w:after="200" w:line="276" w:lineRule="auto"/>
        <w:jc w:val="center"/>
        <w:outlineLvl w:val="0"/>
        <w:rPr>
          <w:sz w:val="28"/>
          <w:szCs w:val="28"/>
        </w:rPr>
      </w:pPr>
      <w:r w:rsidRPr="00B10548">
        <w:rPr>
          <w:b/>
          <w:sz w:val="28"/>
          <w:szCs w:val="28"/>
          <w:u w:color="000000"/>
        </w:rPr>
        <w:t>в части изменения территориальной зоны</w:t>
      </w:r>
    </w:p>
    <w:p w:rsidR="008A49C7" w:rsidRPr="00B10548" w:rsidRDefault="008A49C7" w:rsidP="00682F34">
      <w:pPr>
        <w:spacing w:line="276" w:lineRule="auto"/>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732E17" w:rsidRPr="00B10548" w:rsidRDefault="00732E17" w:rsidP="008A49C7">
      <w:pPr>
        <w:ind w:right="-79"/>
        <w:jc w:val="center"/>
        <w:rPr>
          <w:sz w:val="24"/>
          <w:szCs w:val="24"/>
        </w:rPr>
      </w:pPr>
    </w:p>
    <w:p w:rsidR="00732E17" w:rsidRPr="00B10548" w:rsidRDefault="00732E17" w:rsidP="008A49C7">
      <w:pPr>
        <w:ind w:right="-79"/>
        <w:jc w:val="center"/>
        <w:rPr>
          <w:sz w:val="24"/>
          <w:szCs w:val="24"/>
        </w:rPr>
      </w:pPr>
    </w:p>
    <w:p w:rsidR="00732E17" w:rsidRPr="00B10548" w:rsidRDefault="00732E17" w:rsidP="008A49C7">
      <w:pPr>
        <w:ind w:right="-79"/>
        <w:jc w:val="center"/>
        <w:rPr>
          <w:sz w:val="24"/>
          <w:szCs w:val="24"/>
        </w:rPr>
      </w:pPr>
    </w:p>
    <w:p w:rsidR="00732E17" w:rsidRPr="00B10548" w:rsidRDefault="00732E1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rPr>
          <w:sz w:val="28"/>
          <w:szCs w:val="28"/>
        </w:rPr>
      </w:pPr>
      <w:r w:rsidRPr="00B10548">
        <w:rPr>
          <w:sz w:val="28"/>
          <w:szCs w:val="28"/>
        </w:rPr>
        <w:t>Список участников проектирования:</w:t>
      </w:r>
    </w:p>
    <w:p w:rsidR="008A49C7" w:rsidRPr="00B10548" w:rsidRDefault="008A49C7" w:rsidP="008A49C7">
      <w:pPr>
        <w:ind w:right="-79"/>
        <w:jc w:val="center"/>
        <w:rPr>
          <w:sz w:val="28"/>
          <w:szCs w:val="28"/>
        </w:rPr>
      </w:pPr>
    </w:p>
    <w:p w:rsidR="008A49C7" w:rsidRPr="00B10548" w:rsidRDefault="008A49C7" w:rsidP="008A49C7">
      <w:pPr>
        <w:ind w:right="-79"/>
        <w:jc w:val="center"/>
        <w:rPr>
          <w:sz w:val="28"/>
          <w:szCs w:val="28"/>
        </w:rPr>
      </w:pPr>
    </w:p>
    <w:p w:rsidR="008A49C7" w:rsidRPr="00B10548" w:rsidRDefault="008A49C7" w:rsidP="008A49C7">
      <w:pPr>
        <w:ind w:right="-79"/>
        <w:rPr>
          <w:sz w:val="28"/>
          <w:szCs w:val="28"/>
        </w:rPr>
      </w:pPr>
      <w:r w:rsidRPr="00B10548">
        <w:rPr>
          <w:sz w:val="28"/>
          <w:szCs w:val="28"/>
        </w:rPr>
        <w:t xml:space="preserve">Директор ООО «Геосервис»  </w:t>
      </w:r>
      <w:r w:rsidRPr="00B10548">
        <w:rPr>
          <w:sz w:val="28"/>
          <w:szCs w:val="28"/>
        </w:rPr>
        <w:tab/>
      </w:r>
      <w:r w:rsidRPr="00B10548">
        <w:rPr>
          <w:sz w:val="28"/>
          <w:szCs w:val="28"/>
        </w:rPr>
        <w:tab/>
      </w:r>
      <w:r w:rsidRPr="00B10548">
        <w:rPr>
          <w:sz w:val="28"/>
          <w:szCs w:val="28"/>
        </w:rPr>
        <w:tab/>
        <w:t xml:space="preserve">           </w:t>
      </w:r>
      <w:r w:rsidRPr="00B10548">
        <w:rPr>
          <w:sz w:val="28"/>
          <w:szCs w:val="28"/>
        </w:rPr>
        <w:tab/>
        <w:t>В.В. Буранбаев</w:t>
      </w:r>
    </w:p>
    <w:p w:rsidR="008A49C7" w:rsidRPr="00B10548" w:rsidRDefault="008A49C7" w:rsidP="008A49C7">
      <w:pPr>
        <w:ind w:right="-79"/>
        <w:jc w:val="center"/>
        <w:rPr>
          <w:sz w:val="28"/>
          <w:szCs w:val="28"/>
        </w:rPr>
      </w:pPr>
    </w:p>
    <w:p w:rsidR="008A49C7" w:rsidRPr="00B10548" w:rsidRDefault="008A49C7" w:rsidP="008A49C7">
      <w:pPr>
        <w:ind w:right="-79"/>
        <w:rPr>
          <w:sz w:val="28"/>
          <w:szCs w:val="28"/>
        </w:rPr>
      </w:pPr>
      <w:r w:rsidRPr="00B10548">
        <w:rPr>
          <w:sz w:val="28"/>
          <w:szCs w:val="28"/>
        </w:rPr>
        <w:t xml:space="preserve">Руководитель геодезической группы      </w:t>
      </w:r>
      <w:r w:rsidRPr="00B10548">
        <w:rPr>
          <w:sz w:val="28"/>
          <w:szCs w:val="28"/>
        </w:rPr>
        <w:tab/>
        <w:t xml:space="preserve">     </w:t>
      </w:r>
      <w:r w:rsidR="00F0400E" w:rsidRPr="00B10548">
        <w:rPr>
          <w:sz w:val="28"/>
          <w:szCs w:val="28"/>
        </w:rPr>
        <w:t xml:space="preserve">      </w:t>
      </w:r>
      <w:r w:rsidRPr="00B10548">
        <w:rPr>
          <w:sz w:val="28"/>
          <w:szCs w:val="28"/>
        </w:rPr>
        <w:t xml:space="preserve">      </w:t>
      </w:r>
      <w:r w:rsidRPr="00B10548">
        <w:rPr>
          <w:sz w:val="28"/>
          <w:szCs w:val="28"/>
        </w:rPr>
        <w:tab/>
      </w:r>
      <w:r w:rsidR="00FC73A5" w:rsidRPr="00B10548">
        <w:rPr>
          <w:sz w:val="28"/>
          <w:szCs w:val="28"/>
        </w:rPr>
        <w:t>Р.К. Аблаев</w:t>
      </w:r>
    </w:p>
    <w:p w:rsidR="008A49C7" w:rsidRPr="00B10548" w:rsidRDefault="008A49C7" w:rsidP="008A49C7">
      <w:pPr>
        <w:ind w:right="-79"/>
        <w:jc w:val="center"/>
        <w:rPr>
          <w:sz w:val="28"/>
          <w:szCs w:val="28"/>
        </w:rPr>
      </w:pPr>
    </w:p>
    <w:p w:rsidR="008A49C7" w:rsidRPr="00B10548" w:rsidRDefault="008A49C7" w:rsidP="008A49C7">
      <w:pPr>
        <w:ind w:right="-79"/>
        <w:rPr>
          <w:sz w:val="28"/>
          <w:szCs w:val="28"/>
        </w:rPr>
      </w:pPr>
      <w:r w:rsidRPr="00B10548">
        <w:rPr>
          <w:sz w:val="28"/>
          <w:szCs w:val="28"/>
        </w:rPr>
        <w:t xml:space="preserve">Кадастровый инженер        </w:t>
      </w:r>
      <w:r w:rsidRPr="00B10548">
        <w:rPr>
          <w:sz w:val="28"/>
          <w:szCs w:val="28"/>
        </w:rPr>
        <w:tab/>
      </w:r>
      <w:r w:rsidRPr="00B10548">
        <w:rPr>
          <w:sz w:val="28"/>
          <w:szCs w:val="28"/>
        </w:rPr>
        <w:tab/>
      </w:r>
      <w:r w:rsidRPr="00B10548">
        <w:rPr>
          <w:sz w:val="28"/>
          <w:szCs w:val="28"/>
        </w:rPr>
        <w:tab/>
        <w:t xml:space="preserve">     </w:t>
      </w:r>
      <w:r w:rsidR="00F0400E" w:rsidRPr="00B10548">
        <w:rPr>
          <w:sz w:val="28"/>
          <w:szCs w:val="28"/>
        </w:rPr>
        <w:t xml:space="preserve">  </w:t>
      </w:r>
      <w:r w:rsidRPr="00B10548">
        <w:rPr>
          <w:sz w:val="28"/>
          <w:szCs w:val="28"/>
        </w:rPr>
        <w:t xml:space="preserve">      </w:t>
      </w:r>
      <w:r w:rsidRPr="00B10548">
        <w:rPr>
          <w:sz w:val="28"/>
          <w:szCs w:val="28"/>
        </w:rPr>
        <w:tab/>
      </w:r>
      <w:r w:rsidR="000D7C08" w:rsidRPr="00B10548">
        <w:rPr>
          <w:sz w:val="28"/>
          <w:szCs w:val="28"/>
        </w:rPr>
        <w:t>Р. Р. Самарбаева</w:t>
      </w:r>
    </w:p>
    <w:p w:rsidR="008A49C7" w:rsidRPr="00B10548" w:rsidRDefault="008A49C7" w:rsidP="008A49C7">
      <w:pPr>
        <w:ind w:right="-79"/>
        <w:jc w:val="center"/>
        <w:rPr>
          <w:sz w:val="28"/>
          <w:szCs w:val="28"/>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4A3712" w:rsidRPr="00B10548" w:rsidRDefault="004A3712" w:rsidP="008A49C7">
      <w:pPr>
        <w:ind w:right="-79"/>
        <w:jc w:val="center"/>
        <w:rPr>
          <w:sz w:val="22"/>
          <w:u w:color="000000"/>
        </w:rPr>
      </w:pPr>
    </w:p>
    <w:p w:rsidR="004A3712" w:rsidRPr="00B10548" w:rsidRDefault="004A3712" w:rsidP="008A49C7">
      <w:pPr>
        <w:ind w:right="-79"/>
        <w:jc w:val="center"/>
        <w:rPr>
          <w:sz w:val="22"/>
          <w:u w:color="000000"/>
        </w:rPr>
      </w:pPr>
    </w:p>
    <w:p w:rsidR="008A49C7" w:rsidRPr="00B10548" w:rsidRDefault="00ED73D1" w:rsidP="008A49C7">
      <w:pPr>
        <w:ind w:right="-79"/>
        <w:jc w:val="center"/>
        <w:rPr>
          <w:sz w:val="24"/>
          <w:szCs w:val="24"/>
        </w:rPr>
      </w:pPr>
      <w:r w:rsidRPr="00B10548">
        <w:rPr>
          <w:sz w:val="22"/>
          <w:u w:color="000000"/>
        </w:rPr>
        <w:t>г. Баймак 20</w:t>
      </w:r>
      <w:r w:rsidR="004500D8" w:rsidRPr="00B10548">
        <w:rPr>
          <w:sz w:val="22"/>
          <w:u w:color="000000"/>
        </w:rPr>
        <w:t>2</w:t>
      </w:r>
      <w:r w:rsidR="000D7C08" w:rsidRPr="00B10548">
        <w:rPr>
          <w:sz w:val="22"/>
          <w:u w:color="000000"/>
        </w:rPr>
        <w:t>1</w:t>
      </w:r>
    </w:p>
    <w:p w:rsidR="003534A6" w:rsidRPr="00B10548" w:rsidRDefault="003534A6" w:rsidP="000140E8">
      <w:pPr>
        <w:pStyle w:val="a7"/>
        <w:spacing w:after="0"/>
        <w:jc w:val="center"/>
        <w:rPr>
          <w:b/>
          <w:sz w:val="28"/>
          <w:lang w:eastAsia="zh-CN"/>
        </w:rPr>
      </w:pPr>
    </w:p>
    <w:p w:rsidR="000140E8" w:rsidRPr="00B10548" w:rsidRDefault="000140E8" w:rsidP="000140E8">
      <w:pPr>
        <w:pStyle w:val="a7"/>
        <w:spacing w:after="0"/>
        <w:jc w:val="center"/>
        <w:rPr>
          <w:rFonts w:ascii="Tahoma" w:hAnsi="Tahoma" w:cs="Tahoma"/>
          <w:sz w:val="28"/>
          <w:szCs w:val="28"/>
          <w:lang w:eastAsia="zh-CN"/>
        </w:rPr>
      </w:pPr>
      <w:r w:rsidRPr="00B10548">
        <w:rPr>
          <w:rFonts w:ascii="Tahoma" w:hAnsi="Tahoma" w:cs="Tahoma"/>
          <w:sz w:val="28"/>
          <w:szCs w:val="28"/>
          <w:lang w:eastAsia="zh-CN"/>
        </w:rPr>
        <w:lastRenderedPageBreak/>
        <w:t>СОСТАВ ПРОЕКТА</w:t>
      </w:r>
    </w:p>
    <w:p w:rsidR="000140E8" w:rsidRPr="00B10548" w:rsidRDefault="000140E8" w:rsidP="000140E8">
      <w:pPr>
        <w:pStyle w:val="a7"/>
        <w:spacing w:after="0"/>
        <w:jc w:val="center"/>
        <w:rPr>
          <w:rFonts w:ascii="Tahoma" w:hAnsi="Tahoma" w:cs="Tahoma"/>
          <w:bCs/>
          <w:sz w:val="28"/>
          <w:szCs w:val="28"/>
        </w:rPr>
      </w:pPr>
    </w:p>
    <w:p w:rsidR="000140E8" w:rsidRPr="00B10548" w:rsidRDefault="000140E8" w:rsidP="000140E8">
      <w:pPr>
        <w:pStyle w:val="11"/>
        <w:spacing w:beforeLines="30" w:before="72" w:afterLines="30" w:after="72" w:line="360" w:lineRule="auto"/>
        <w:rPr>
          <w:rFonts w:ascii="Tahoma" w:hAnsi="Tahoma" w:cs="Tahoma"/>
          <w:color w:val="auto"/>
          <w:sz w:val="28"/>
          <w:szCs w:val="28"/>
        </w:rPr>
      </w:pPr>
      <w:r w:rsidRPr="00B10548">
        <w:rPr>
          <w:rFonts w:ascii="Tahoma" w:eastAsia="Times New Roman" w:hAnsi="Tahoma" w:cs="Tahoma"/>
          <w:color w:val="auto"/>
          <w:sz w:val="28"/>
          <w:szCs w:val="28"/>
          <w:lang w:eastAsia="zh-CN"/>
        </w:rPr>
        <w:t>Текстовые материалы – пояснительная записка</w:t>
      </w:r>
      <w:r w:rsidRPr="00B10548">
        <w:rPr>
          <w:rFonts w:ascii="Tahoma" w:eastAsia="Times New Roman" w:hAnsi="Tahoma" w:cs="Tahoma"/>
          <w:bCs/>
          <w:color w:val="auto"/>
          <w:sz w:val="28"/>
          <w:szCs w:val="28"/>
          <w:lang w:eastAsia="zh-CN"/>
        </w:rPr>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21"/>
        <w:gridCol w:w="1134"/>
        <w:gridCol w:w="1276"/>
      </w:tblGrid>
      <w:tr w:rsidR="00B10548" w:rsidRPr="00B10548" w:rsidTr="00E11134">
        <w:trPr>
          <w:trHeight w:val="804"/>
        </w:trPr>
        <w:tc>
          <w:tcPr>
            <w:tcW w:w="817" w:type="dxa"/>
            <w:shd w:val="clear" w:color="auto" w:fill="auto"/>
          </w:tcPr>
          <w:p w:rsidR="000140E8" w:rsidRPr="00B10548" w:rsidRDefault="000140E8" w:rsidP="00E11134">
            <w:pPr>
              <w:pStyle w:val="11"/>
              <w:spacing w:beforeLines="30" w:before="72" w:afterLines="30" w:after="72"/>
              <w:jc w:val="center"/>
              <w:rPr>
                <w:rFonts w:ascii="Tahoma" w:hAnsi="Tahoma" w:cs="Tahoma"/>
                <w:bCs/>
                <w:color w:val="auto"/>
              </w:rPr>
            </w:pPr>
            <w:r w:rsidRPr="00B10548">
              <w:rPr>
                <w:rFonts w:ascii="Tahoma" w:eastAsia="Times New Roman" w:hAnsi="Tahoma" w:cs="Tahoma"/>
                <w:color w:val="auto"/>
                <w:lang w:eastAsia="zh-CN"/>
              </w:rPr>
              <w:t>№</w:t>
            </w:r>
            <w:r w:rsidRPr="00B10548">
              <w:rPr>
                <w:rFonts w:ascii="Tahoma" w:eastAsia="Times New Roman" w:hAnsi="Tahoma" w:cs="Tahoma"/>
                <w:color w:val="auto"/>
                <w:lang w:eastAsia="zh-CN"/>
              </w:rPr>
              <w:br/>
            </w:r>
            <w:proofErr w:type="gramStart"/>
            <w:r w:rsidRPr="00B10548">
              <w:rPr>
                <w:rFonts w:ascii="Tahoma" w:eastAsia="Times New Roman" w:hAnsi="Tahoma" w:cs="Tahoma"/>
                <w:color w:val="auto"/>
                <w:lang w:eastAsia="zh-CN"/>
              </w:rPr>
              <w:t>п</w:t>
            </w:r>
            <w:proofErr w:type="gramEnd"/>
            <w:r w:rsidRPr="00B10548">
              <w:rPr>
                <w:rFonts w:ascii="Tahoma" w:eastAsia="Times New Roman" w:hAnsi="Tahoma" w:cs="Tahoma"/>
                <w:color w:val="auto"/>
                <w:lang w:eastAsia="zh-CN"/>
              </w:rPr>
              <w:t>/п</w:t>
            </w:r>
          </w:p>
        </w:tc>
        <w:tc>
          <w:tcPr>
            <w:tcW w:w="6521" w:type="dxa"/>
            <w:shd w:val="clear" w:color="auto" w:fill="auto"/>
          </w:tcPr>
          <w:p w:rsidR="000140E8" w:rsidRPr="00B10548" w:rsidRDefault="000140E8" w:rsidP="001474FA">
            <w:pPr>
              <w:pStyle w:val="11"/>
              <w:spacing w:beforeLines="30" w:before="72" w:afterLines="30" w:after="72" w:line="360" w:lineRule="auto"/>
              <w:jc w:val="center"/>
              <w:rPr>
                <w:rFonts w:ascii="Tahoma" w:hAnsi="Tahoma" w:cs="Tahoma"/>
                <w:bCs/>
                <w:color w:val="auto"/>
              </w:rPr>
            </w:pPr>
            <w:r w:rsidRPr="00B10548">
              <w:rPr>
                <w:rFonts w:ascii="Tahoma" w:hAnsi="Tahoma" w:cs="Tahoma"/>
                <w:bCs/>
                <w:color w:val="auto"/>
              </w:rPr>
              <w:t>Наименование</w:t>
            </w:r>
          </w:p>
        </w:tc>
        <w:tc>
          <w:tcPr>
            <w:tcW w:w="1134" w:type="dxa"/>
            <w:shd w:val="clear" w:color="auto" w:fill="auto"/>
          </w:tcPr>
          <w:p w:rsidR="000140E8" w:rsidRPr="00B10548" w:rsidRDefault="000140E8" w:rsidP="001474FA">
            <w:pPr>
              <w:pStyle w:val="11"/>
              <w:spacing w:beforeLines="30" w:before="72" w:afterLines="30" w:after="72" w:line="360" w:lineRule="auto"/>
              <w:jc w:val="center"/>
              <w:rPr>
                <w:rFonts w:ascii="Tahoma" w:hAnsi="Tahoma" w:cs="Tahoma"/>
                <w:bCs/>
                <w:color w:val="auto"/>
              </w:rPr>
            </w:pPr>
            <w:r w:rsidRPr="00B10548">
              <w:rPr>
                <w:rFonts w:ascii="Tahoma" w:hAnsi="Tahoma" w:cs="Tahoma"/>
                <w:bCs/>
                <w:color w:val="auto"/>
              </w:rPr>
              <w:t>Лист</w:t>
            </w:r>
          </w:p>
        </w:tc>
        <w:tc>
          <w:tcPr>
            <w:tcW w:w="1276" w:type="dxa"/>
            <w:shd w:val="clear" w:color="auto" w:fill="auto"/>
          </w:tcPr>
          <w:p w:rsidR="000140E8" w:rsidRPr="00B10548" w:rsidRDefault="000140E8" w:rsidP="001474FA">
            <w:pPr>
              <w:pStyle w:val="11"/>
              <w:spacing w:beforeLines="30" w:before="72" w:afterLines="30" w:after="72" w:line="360" w:lineRule="auto"/>
              <w:jc w:val="center"/>
              <w:rPr>
                <w:rFonts w:ascii="Tahoma" w:hAnsi="Tahoma" w:cs="Tahoma"/>
                <w:color w:val="auto"/>
              </w:rPr>
            </w:pPr>
            <w:r w:rsidRPr="00B10548">
              <w:rPr>
                <w:rFonts w:ascii="Tahoma" w:hAnsi="Tahoma" w:cs="Tahoma"/>
                <w:bCs/>
                <w:color w:val="auto"/>
              </w:rPr>
              <w:t>Масштаб</w:t>
            </w:r>
          </w:p>
        </w:tc>
      </w:tr>
      <w:tr w:rsidR="00B10548" w:rsidRPr="00B10548" w:rsidTr="00E11134">
        <w:trPr>
          <w:trHeight w:val="389"/>
        </w:trPr>
        <w:tc>
          <w:tcPr>
            <w:tcW w:w="817" w:type="dxa"/>
            <w:shd w:val="clear" w:color="auto" w:fill="auto"/>
          </w:tcPr>
          <w:p w:rsidR="000067C9" w:rsidRPr="00B10548" w:rsidRDefault="000067C9" w:rsidP="001474FA">
            <w:pPr>
              <w:pStyle w:val="11"/>
              <w:spacing w:beforeLines="30" w:before="72" w:afterLines="30" w:after="72" w:line="360" w:lineRule="auto"/>
              <w:jc w:val="center"/>
              <w:rPr>
                <w:rFonts w:ascii="Tahoma" w:hAnsi="Tahoma" w:cs="Tahoma"/>
                <w:bCs/>
                <w:color w:val="auto"/>
                <w:sz w:val="28"/>
                <w:szCs w:val="28"/>
              </w:rPr>
            </w:pPr>
            <w:r w:rsidRPr="00B10548">
              <w:rPr>
                <w:rFonts w:ascii="Tahoma" w:hAnsi="Tahoma" w:cs="Tahoma"/>
                <w:bCs/>
                <w:color w:val="auto"/>
                <w:sz w:val="28"/>
                <w:szCs w:val="28"/>
              </w:rPr>
              <w:t>1</w:t>
            </w:r>
          </w:p>
        </w:tc>
        <w:tc>
          <w:tcPr>
            <w:tcW w:w="6521" w:type="dxa"/>
            <w:shd w:val="clear" w:color="auto" w:fill="auto"/>
          </w:tcPr>
          <w:p w:rsidR="000067C9" w:rsidRPr="00B10548" w:rsidRDefault="000067C9" w:rsidP="001474FA">
            <w:pPr>
              <w:pStyle w:val="11"/>
              <w:spacing w:beforeLines="30" w:before="72" w:afterLines="30" w:after="72" w:line="360" w:lineRule="auto"/>
              <w:jc w:val="center"/>
              <w:rPr>
                <w:rFonts w:ascii="Tahoma" w:hAnsi="Tahoma" w:cs="Tahoma"/>
                <w:bCs/>
                <w:color w:val="auto"/>
                <w:sz w:val="28"/>
                <w:szCs w:val="28"/>
              </w:rPr>
            </w:pPr>
            <w:r w:rsidRPr="00B10548">
              <w:rPr>
                <w:rFonts w:ascii="Tahoma" w:hAnsi="Tahoma" w:cs="Tahoma"/>
                <w:bCs/>
                <w:color w:val="auto"/>
                <w:sz w:val="28"/>
                <w:szCs w:val="28"/>
              </w:rPr>
              <w:t>2</w:t>
            </w:r>
          </w:p>
        </w:tc>
        <w:tc>
          <w:tcPr>
            <w:tcW w:w="1134" w:type="dxa"/>
            <w:shd w:val="clear" w:color="auto" w:fill="auto"/>
          </w:tcPr>
          <w:p w:rsidR="000067C9" w:rsidRPr="00B10548" w:rsidRDefault="000067C9" w:rsidP="001474FA">
            <w:pPr>
              <w:pStyle w:val="11"/>
              <w:spacing w:beforeLines="30" w:before="72" w:afterLines="30" w:after="72" w:line="360" w:lineRule="auto"/>
              <w:jc w:val="center"/>
              <w:rPr>
                <w:rFonts w:ascii="Tahoma" w:hAnsi="Tahoma" w:cs="Tahoma"/>
                <w:bCs/>
                <w:color w:val="auto"/>
                <w:sz w:val="28"/>
                <w:szCs w:val="28"/>
              </w:rPr>
            </w:pPr>
            <w:r w:rsidRPr="00B10548">
              <w:rPr>
                <w:rFonts w:ascii="Tahoma" w:hAnsi="Tahoma" w:cs="Tahoma"/>
                <w:bCs/>
                <w:color w:val="auto"/>
                <w:sz w:val="28"/>
                <w:szCs w:val="28"/>
              </w:rPr>
              <w:t>3</w:t>
            </w:r>
          </w:p>
        </w:tc>
        <w:tc>
          <w:tcPr>
            <w:tcW w:w="1276" w:type="dxa"/>
            <w:shd w:val="clear" w:color="auto" w:fill="auto"/>
          </w:tcPr>
          <w:p w:rsidR="000067C9" w:rsidRPr="00B10548" w:rsidRDefault="000067C9" w:rsidP="001474FA">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bCs/>
                <w:color w:val="auto"/>
                <w:sz w:val="28"/>
                <w:szCs w:val="28"/>
              </w:rPr>
              <w:t>4</w:t>
            </w:r>
          </w:p>
        </w:tc>
      </w:tr>
      <w:tr w:rsidR="00B10548" w:rsidRPr="00B10548" w:rsidTr="00E11134">
        <w:trPr>
          <w:trHeight w:val="595"/>
        </w:trPr>
        <w:tc>
          <w:tcPr>
            <w:tcW w:w="9748" w:type="dxa"/>
            <w:gridSpan w:val="4"/>
            <w:shd w:val="clear" w:color="auto" w:fill="auto"/>
          </w:tcPr>
          <w:p w:rsidR="000705B4" w:rsidRPr="00B10548" w:rsidRDefault="000705B4" w:rsidP="000705B4">
            <w:pPr>
              <w:pStyle w:val="11"/>
              <w:spacing w:beforeLines="30" w:before="72" w:afterLines="30" w:after="72" w:line="360" w:lineRule="auto"/>
              <w:rPr>
                <w:rFonts w:ascii="Tahoma" w:hAnsi="Tahoma" w:cs="Tahoma"/>
                <w:color w:val="auto"/>
                <w:sz w:val="28"/>
                <w:szCs w:val="28"/>
              </w:rPr>
            </w:pPr>
            <w:r w:rsidRPr="00B10548">
              <w:rPr>
                <w:rFonts w:ascii="Tahoma" w:hAnsi="Tahoma" w:cs="Tahoma"/>
                <w:color w:val="auto"/>
                <w:sz w:val="28"/>
                <w:szCs w:val="28"/>
              </w:rPr>
              <w:t>Текстовые материалы</w:t>
            </w:r>
          </w:p>
        </w:tc>
      </w:tr>
      <w:tr w:rsidR="00B10548" w:rsidRPr="00B10548" w:rsidTr="00E11134">
        <w:trPr>
          <w:trHeight w:val="595"/>
        </w:trPr>
        <w:tc>
          <w:tcPr>
            <w:tcW w:w="817" w:type="dxa"/>
            <w:shd w:val="clear" w:color="auto" w:fill="auto"/>
          </w:tcPr>
          <w:p w:rsidR="00B10D7F" w:rsidRPr="00B10548" w:rsidRDefault="00B10D7F" w:rsidP="001474FA">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1.</w:t>
            </w:r>
          </w:p>
        </w:tc>
        <w:tc>
          <w:tcPr>
            <w:tcW w:w="6521" w:type="dxa"/>
            <w:shd w:val="clear" w:color="auto" w:fill="auto"/>
          </w:tcPr>
          <w:p w:rsidR="00B10D7F" w:rsidRPr="00B10548" w:rsidRDefault="00BA3B94" w:rsidP="000705B4">
            <w:pPr>
              <w:pStyle w:val="11"/>
              <w:spacing w:beforeLines="30" w:before="72" w:afterLines="30" w:after="72" w:line="360" w:lineRule="auto"/>
              <w:rPr>
                <w:rFonts w:ascii="Tahoma" w:hAnsi="Tahoma" w:cs="Tahoma"/>
                <w:iCs/>
                <w:color w:val="auto"/>
                <w:sz w:val="28"/>
                <w:szCs w:val="28"/>
              </w:rPr>
            </w:pPr>
            <w:r w:rsidRPr="00B10548">
              <w:rPr>
                <w:rFonts w:ascii="Tahoma" w:hAnsi="Tahoma" w:cs="Tahoma"/>
                <w:iCs/>
                <w:color w:val="auto"/>
                <w:sz w:val="28"/>
                <w:szCs w:val="28"/>
              </w:rPr>
              <w:t>Введение</w:t>
            </w:r>
          </w:p>
        </w:tc>
        <w:tc>
          <w:tcPr>
            <w:tcW w:w="1134" w:type="dxa"/>
            <w:shd w:val="clear" w:color="auto" w:fill="auto"/>
          </w:tcPr>
          <w:p w:rsidR="00B10D7F" w:rsidRPr="00B10548" w:rsidRDefault="000705B4" w:rsidP="006B0CF7">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4</w:t>
            </w:r>
          </w:p>
        </w:tc>
        <w:tc>
          <w:tcPr>
            <w:tcW w:w="1276" w:type="dxa"/>
            <w:shd w:val="clear" w:color="auto" w:fill="auto"/>
          </w:tcPr>
          <w:p w:rsidR="00B10D7F" w:rsidRPr="00B10548" w:rsidRDefault="00B10D7F" w:rsidP="006B0CF7">
            <w:pPr>
              <w:pStyle w:val="11"/>
              <w:spacing w:beforeLines="30" w:before="72" w:afterLines="30" w:after="72" w:line="360" w:lineRule="auto"/>
              <w:jc w:val="center"/>
              <w:rPr>
                <w:rFonts w:ascii="Tahoma" w:hAnsi="Tahoma" w:cs="Tahoma"/>
                <w:color w:val="auto"/>
                <w:sz w:val="28"/>
                <w:szCs w:val="28"/>
              </w:rPr>
            </w:pPr>
          </w:p>
        </w:tc>
      </w:tr>
      <w:tr w:rsidR="00B10548" w:rsidRPr="00B10548" w:rsidTr="00E11134">
        <w:trPr>
          <w:trHeight w:val="595"/>
        </w:trPr>
        <w:tc>
          <w:tcPr>
            <w:tcW w:w="817" w:type="dxa"/>
            <w:shd w:val="clear" w:color="auto" w:fill="auto"/>
          </w:tcPr>
          <w:p w:rsidR="00B10D7F" w:rsidRPr="00B10548" w:rsidRDefault="00B10D7F" w:rsidP="001474FA">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2.</w:t>
            </w:r>
          </w:p>
        </w:tc>
        <w:tc>
          <w:tcPr>
            <w:tcW w:w="6521" w:type="dxa"/>
            <w:shd w:val="clear" w:color="auto" w:fill="auto"/>
          </w:tcPr>
          <w:p w:rsidR="00B10D7F" w:rsidRPr="00B10548" w:rsidRDefault="00BA3B94" w:rsidP="000705B4">
            <w:pPr>
              <w:pStyle w:val="11"/>
              <w:spacing w:beforeLines="30" w:before="72" w:afterLines="30" w:after="72" w:line="360" w:lineRule="auto"/>
              <w:rPr>
                <w:rFonts w:ascii="Tahoma" w:hAnsi="Tahoma" w:cs="Tahoma"/>
                <w:iCs/>
                <w:color w:val="auto"/>
                <w:sz w:val="28"/>
                <w:szCs w:val="28"/>
              </w:rPr>
            </w:pPr>
            <w:r w:rsidRPr="00B10548">
              <w:rPr>
                <w:rFonts w:ascii="Tahoma" w:hAnsi="Tahoma" w:cs="Tahoma"/>
                <w:iCs/>
                <w:color w:val="auto"/>
                <w:sz w:val="28"/>
                <w:szCs w:val="28"/>
              </w:rPr>
              <w:t>Цель и задачи проекта</w:t>
            </w:r>
          </w:p>
        </w:tc>
        <w:tc>
          <w:tcPr>
            <w:tcW w:w="1134" w:type="dxa"/>
            <w:shd w:val="clear" w:color="auto" w:fill="auto"/>
          </w:tcPr>
          <w:p w:rsidR="00B10D7F" w:rsidRPr="00B10548" w:rsidRDefault="006B0CF7" w:rsidP="006B0CF7">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5</w:t>
            </w:r>
          </w:p>
        </w:tc>
        <w:tc>
          <w:tcPr>
            <w:tcW w:w="1276" w:type="dxa"/>
            <w:shd w:val="clear" w:color="auto" w:fill="auto"/>
          </w:tcPr>
          <w:p w:rsidR="00B10D7F" w:rsidRPr="00B10548" w:rsidRDefault="00B10D7F" w:rsidP="006B0CF7">
            <w:pPr>
              <w:pStyle w:val="11"/>
              <w:spacing w:beforeLines="30" w:before="72" w:afterLines="30" w:after="72" w:line="360" w:lineRule="auto"/>
              <w:jc w:val="center"/>
              <w:rPr>
                <w:rFonts w:ascii="Tahoma" w:hAnsi="Tahoma" w:cs="Tahoma"/>
                <w:color w:val="auto"/>
                <w:sz w:val="28"/>
                <w:szCs w:val="28"/>
              </w:rPr>
            </w:pPr>
          </w:p>
        </w:tc>
      </w:tr>
      <w:tr w:rsidR="00B10548" w:rsidRPr="00B10548" w:rsidTr="00E11134">
        <w:trPr>
          <w:trHeight w:val="595"/>
        </w:trPr>
        <w:tc>
          <w:tcPr>
            <w:tcW w:w="817" w:type="dxa"/>
            <w:shd w:val="clear" w:color="auto" w:fill="auto"/>
          </w:tcPr>
          <w:p w:rsidR="00732E17" w:rsidRPr="00B10548" w:rsidRDefault="006B0CF7" w:rsidP="001474FA">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3</w:t>
            </w:r>
            <w:r w:rsidR="00C02F16" w:rsidRPr="00B10548">
              <w:rPr>
                <w:rFonts w:ascii="Tahoma" w:hAnsi="Tahoma" w:cs="Tahoma"/>
                <w:color w:val="auto"/>
                <w:sz w:val="28"/>
                <w:szCs w:val="28"/>
              </w:rPr>
              <w:t>.</w:t>
            </w:r>
          </w:p>
        </w:tc>
        <w:tc>
          <w:tcPr>
            <w:tcW w:w="6521" w:type="dxa"/>
            <w:shd w:val="clear" w:color="auto" w:fill="auto"/>
          </w:tcPr>
          <w:p w:rsidR="00BA3B94" w:rsidRPr="00B10548" w:rsidRDefault="00BA3B94" w:rsidP="000705B4">
            <w:pPr>
              <w:rPr>
                <w:rFonts w:ascii="Tahoma" w:hAnsi="Tahoma" w:cs="Tahoma"/>
                <w:sz w:val="28"/>
                <w:szCs w:val="28"/>
              </w:rPr>
            </w:pPr>
            <w:r w:rsidRPr="00B10548">
              <w:rPr>
                <w:rStyle w:val="af5"/>
                <w:rFonts w:ascii="Tahoma" w:hAnsi="Tahoma" w:cs="Tahoma"/>
                <w:b w:val="0"/>
                <w:sz w:val="28"/>
                <w:szCs w:val="28"/>
              </w:rPr>
              <w:t>Нерудные строительные материалы</w:t>
            </w:r>
          </w:p>
          <w:p w:rsidR="00732E17" w:rsidRPr="00B10548" w:rsidRDefault="00732E17" w:rsidP="000705B4">
            <w:pPr>
              <w:spacing w:line="360" w:lineRule="auto"/>
              <w:rPr>
                <w:rFonts w:ascii="Tahoma" w:hAnsi="Tahoma" w:cs="Tahoma"/>
                <w:sz w:val="28"/>
                <w:szCs w:val="28"/>
              </w:rPr>
            </w:pPr>
          </w:p>
        </w:tc>
        <w:tc>
          <w:tcPr>
            <w:tcW w:w="1134" w:type="dxa"/>
            <w:shd w:val="clear" w:color="auto" w:fill="auto"/>
          </w:tcPr>
          <w:p w:rsidR="00732E17" w:rsidRPr="00B10548" w:rsidRDefault="00483FA6" w:rsidP="006B0CF7">
            <w:pPr>
              <w:jc w:val="center"/>
              <w:rPr>
                <w:rFonts w:ascii="Tahoma" w:hAnsi="Tahoma" w:cs="Tahoma"/>
                <w:sz w:val="28"/>
                <w:szCs w:val="28"/>
              </w:rPr>
            </w:pPr>
            <w:r w:rsidRPr="00B10548">
              <w:rPr>
                <w:rFonts w:ascii="Tahoma" w:hAnsi="Tahoma" w:cs="Tahoma"/>
                <w:sz w:val="28"/>
                <w:szCs w:val="28"/>
              </w:rPr>
              <w:t>9</w:t>
            </w:r>
          </w:p>
        </w:tc>
        <w:tc>
          <w:tcPr>
            <w:tcW w:w="1276" w:type="dxa"/>
            <w:shd w:val="clear" w:color="auto" w:fill="auto"/>
          </w:tcPr>
          <w:p w:rsidR="00732E17" w:rsidRPr="00B10548" w:rsidRDefault="00732E17" w:rsidP="006B0CF7">
            <w:pPr>
              <w:pStyle w:val="11"/>
              <w:spacing w:beforeLines="30" w:before="72" w:afterLines="30" w:after="72" w:line="360" w:lineRule="auto"/>
              <w:jc w:val="center"/>
              <w:rPr>
                <w:rFonts w:ascii="Tahoma" w:hAnsi="Tahoma" w:cs="Tahoma"/>
                <w:color w:val="auto"/>
                <w:sz w:val="28"/>
                <w:szCs w:val="28"/>
              </w:rPr>
            </w:pPr>
          </w:p>
        </w:tc>
      </w:tr>
      <w:tr w:rsidR="00B10548" w:rsidRPr="00B10548" w:rsidTr="00E11134">
        <w:trPr>
          <w:trHeight w:val="595"/>
        </w:trPr>
        <w:tc>
          <w:tcPr>
            <w:tcW w:w="817" w:type="dxa"/>
            <w:shd w:val="clear" w:color="auto" w:fill="auto"/>
          </w:tcPr>
          <w:p w:rsidR="00C02F16" w:rsidRPr="00B10548" w:rsidRDefault="006B0CF7" w:rsidP="001474FA">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4</w:t>
            </w:r>
            <w:r w:rsidR="00C02F16" w:rsidRPr="00B10548">
              <w:rPr>
                <w:rFonts w:ascii="Tahoma" w:hAnsi="Tahoma" w:cs="Tahoma"/>
                <w:color w:val="auto"/>
                <w:sz w:val="28"/>
                <w:szCs w:val="28"/>
              </w:rPr>
              <w:t>.</w:t>
            </w:r>
          </w:p>
        </w:tc>
        <w:tc>
          <w:tcPr>
            <w:tcW w:w="6521" w:type="dxa"/>
            <w:shd w:val="clear" w:color="auto" w:fill="auto"/>
          </w:tcPr>
          <w:p w:rsidR="00BA3B94" w:rsidRPr="00B10548" w:rsidRDefault="00BA3B94" w:rsidP="000705B4">
            <w:pPr>
              <w:pStyle w:val="1"/>
              <w:jc w:val="left"/>
              <w:rPr>
                <w:rFonts w:ascii="Tahoma" w:hAnsi="Tahoma" w:cs="Tahoma"/>
                <w:b w:val="0"/>
                <w:szCs w:val="28"/>
                <w:lang w:val="ru-RU"/>
              </w:rPr>
            </w:pPr>
            <w:r w:rsidRPr="00B10548">
              <w:rPr>
                <w:rStyle w:val="blog-post-title-font"/>
                <w:rFonts w:ascii="Tahoma" w:hAnsi="Tahoma" w:cs="Tahoma"/>
                <w:b w:val="0"/>
                <w:szCs w:val="28"/>
                <w:lang w:val="ru-RU"/>
              </w:rPr>
              <w:t>Санитарно-защитные зоны для карьеров по добыче нерудных строительных материалов</w:t>
            </w:r>
          </w:p>
          <w:p w:rsidR="00C02F16" w:rsidRPr="00B10548" w:rsidRDefault="00C02F16" w:rsidP="000705B4">
            <w:pPr>
              <w:pStyle w:val="11"/>
              <w:spacing w:beforeLines="30" w:before="72" w:afterLines="30" w:after="72" w:line="360" w:lineRule="auto"/>
              <w:rPr>
                <w:rFonts w:ascii="Tahoma" w:hAnsi="Tahoma" w:cs="Tahoma"/>
                <w:iCs/>
                <w:color w:val="auto"/>
                <w:sz w:val="28"/>
                <w:szCs w:val="28"/>
              </w:rPr>
            </w:pPr>
          </w:p>
        </w:tc>
        <w:tc>
          <w:tcPr>
            <w:tcW w:w="1134" w:type="dxa"/>
            <w:shd w:val="clear" w:color="auto" w:fill="auto"/>
          </w:tcPr>
          <w:p w:rsidR="00C02F16" w:rsidRPr="00B10548" w:rsidRDefault="00483FA6" w:rsidP="006B0CF7">
            <w:pPr>
              <w:jc w:val="center"/>
              <w:rPr>
                <w:rFonts w:ascii="Tahoma" w:hAnsi="Tahoma" w:cs="Tahoma"/>
                <w:sz w:val="28"/>
                <w:szCs w:val="28"/>
              </w:rPr>
            </w:pPr>
            <w:r w:rsidRPr="00B10548">
              <w:rPr>
                <w:rFonts w:ascii="Tahoma" w:hAnsi="Tahoma" w:cs="Tahoma"/>
                <w:sz w:val="28"/>
                <w:szCs w:val="28"/>
              </w:rPr>
              <w:t>10</w:t>
            </w:r>
          </w:p>
        </w:tc>
        <w:tc>
          <w:tcPr>
            <w:tcW w:w="1276" w:type="dxa"/>
            <w:shd w:val="clear" w:color="auto" w:fill="auto"/>
          </w:tcPr>
          <w:p w:rsidR="00C02F16" w:rsidRPr="00B10548" w:rsidRDefault="00C02F16" w:rsidP="006B0CF7">
            <w:pPr>
              <w:pStyle w:val="11"/>
              <w:spacing w:beforeLines="30" w:before="72" w:afterLines="30" w:after="72" w:line="360" w:lineRule="auto"/>
              <w:jc w:val="center"/>
              <w:rPr>
                <w:rFonts w:ascii="Tahoma" w:hAnsi="Tahoma" w:cs="Tahoma"/>
                <w:color w:val="auto"/>
                <w:sz w:val="28"/>
                <w:szCs w:val="28"/>
              </w:rPr>
            </w:pPr>
          </w:p>
        </w:tc>
      </w:tr>
      <w:tr w:rsidR="00B10548" w:rsidRPr="00B10548" w:rsidTr="00E11134">
        <w:trPr>
          <w:trHeight w:val="595"/>
        </w:trPr>
        <w:tc>
          <w:tcPr>
            <w:tcW w:w="817" w:type="dxa"/>
            <w:shd w:val="clear" w:color="auto" w:fill="auto"/>
          </w:tcPr>
          <w:p w:rsidR="00BA3B94" w:rsidRPr="00B10548" w:rsidRDefault="006B0CF7" w:rsidP="001474FA">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5</w:t>
            </w:r>
            <w:r w:rsidR="000705B4" w:rsidRPr="00B10548">
              <w:rPr>
                <w:rFonts w:ascii="Tahoma" w:hAnsi="Tahoma" w:cs="Tahoma"/>
                <w:color w:val="auto"/>
                <w:sz w:val="28"/>
                <w:szCs w:val="28"/>
              </w:rPr>
              <w:t>.</w:t>
            </w:r>
          </w:p>
        </w:tc>
        <w:tc>
          <w:tcPr>
            <w:tcW w:w="6521" w:type="dxa"/>
            <w:shd w:val="clear" w:color="auto" w:fill="auto"/>
          </w:tcPr>
          <w:p w:rsidR="00BA3B94" w:rsidRPr="00B10548" w:rsidRDefault="000B6819" w:rsidP="000705B4">
            <w:pPr>
              <w:pStyle w:val="11"/>
              <w:spacing w:beforeLines="30" w:before="72" w:afterLines="30" w:after="72" w:line="360" w:lineRule="auto"/>
              <w:rPr>
                <w:rFonts w:ascii="Tahoma" w:hAnsi="Tahoma" w:cs="Tahoma"/>
                <w:iCs/>
                <w:color w:val="auto"/>
                <w:sz w:val="28"/>
                <w:szCs w:val="28"/>
              </w:rPr>
            </w:pPr>
            <w:r w:rsidRPr="00B10548">
              <w:rPr>
                <w:rFonts w:ascii="Tahoma" w:hAnsi="Tahoma" w:cs="Tahoma"/>
                <w:iCs/>
                <w:color w:val="auto"/>
                <w:sz w:val="28"/>
                <w:szCs w:val="28"/>
              </w:rPr>
              <w:t>Внесение изменений</w:t>
            </w:r>
          </w:p>
        </w:tc>
        <w:tc>
          <w:tcPr>
            <w:tcW w:w="1134" w:type="dxa"/>
            <w:shd w:val="clear" w:color="auto" w:fill="auto"/>
          </w:tcPr>
          <w:p w:rsidR="00BA3B94" w:rsidRPr="00B10548" w:rsidRDefault="00483FA6" w:rsidP="006B0CF7">
            <w:pPr>
              <w:jc w:val="center"/>
              <w:rPr>
                <w:rFonts w:ascii="Tahoma" w:hAnsi="Tahoma" w:cs="Tahoma"/>
                <w:sz w:val="28"/>
                <w:szCs w:val="28"/>
              </w:rPr>
            </w:pPr>
            <w:r w:rsidRPr="00B10548">
              <w:rPr>
                <w:rFonts w:ascii="Tahoma" w:hAnsi="Tahoma" w:cs="Tahoma"/>
                <w:sz w:val="28"/>
                <w:szCs w:val="28"/>
              </w:rPr>
              <w:t>11</w:t>
            </w:r>
          </w:p>
        </w:tc>
        <w:tc>
          <w:tcPr>
            <w:tcW w:w="1276" w:type="dxa"/>
            <w:shd w:val="clear" w:color="auto" w:fill="auto"/>
          </w:tcPr>
          <w:p w:rsidR="00BA3B94" w:rsidRPr="00B10548" w:rsidRDefault="00BA3B94" w:rsidP="006B0CF7">
            <w:pPr>
              <w:pStyle w:val="11"/>
              <w:spacing w:beforeLines="30" w:before="72" w:afterLines="30" w:after="72" w:line="360" w:lineRule="auto"/>
              <w:jc w:val="center"/>
              <w:rPr>
                <w:rFonts w:ascii="Tahoma" w:hAnsi="Tahoma" w:cs="Tahoma"/>
                <w:color w:val="auto"/>
                <w:sz w:val="28"/>
                <w:szCs w:val="28"/>
              </w:rPr>
            </w:pPr>
          </w:p>
        </w:tc>
      </w:tr>
      <w:tr w:rsidR="00B10548" w:rsidRPr="00B10548" w:rsidTr="00E11134">
        <w:trPr>
          <w:trHeight w:val="604"/>
        </w:trPr>
        <w:tc>
          <w:tcPr>
            <w:tcW w:w="9748" w:type="dxa"/>
            <w:gridSpan w:val="4"/>
            <w:shd w:val="clear" w:color="auto" w:fill="auto"/>
          </w:tcPr>
          <w:p w:rsidR="000705B4" w:rsidRPr="00B10548" w:rsidRDefault="000705B4" w:rsidP="00E11134">
            <w:pPr>
              <w:pStyle w:val="11"/>
              <w:spacing w:beforeLines="30" w:before="72" w:afterLines="30" w:after="72" w:line="360" w:lineRule="auto"/>
              <w:rPr>
                <w:rFonts w:ascii="Tahoma" w:hAnsi="Tahoma" w:cs="Tahoma"/>
                <w:color w:val="auto"/>
                <w:sz w:val="28"/>
                <w:szCs w:val="28"/>
              </w:rPr>
            </w:pPr>
            <w:r w:rsidRPr="00B10548">
              <w:rPr>
                <w:rFonts w:ascii="Tahoma" w:hAnsi="Tahoma" w:cs="Tahoma"/>
                <w:color w:val="auto"/>
                <w:sz w:val="28"/>
                <w:szCs w:val="28"/>
              </w:rPr>
              <w:t xml:space="preserve">Графические материалы: </w:t>
            </w:r>
          </w:p>
        </w:tc>
      </w:tr>
      <w:tr w:rsidR="00B10548" w:rsidRPr="00B10548" w:rsidTr="00E11134">
        <w:trPr>
          <w:trHeight w:val="1169"/>
        </w:trPr>
        <w:tc>
          <w:tcPr>
            <w:tcW w:w="817" w:type="dxa"/>
            <w:shd w:val="clear" w:color="auto" w:fill="auto"/>
          </w:tcPr>
          <w:p w:rsidR="000705B4" w:rsidRPr="00B10548" w:rsidRDefault="000705B4" w:rsidP="001474FA">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1.</w:t>
            </w:r>
          </w:p>
        </w:tc>
        <w:tc>
          <w:tcPr>
            <w:tcW w:w="6521" w:type="dxa"/>
            <w:shd w:val="clear" w:color="auto" w:fill="auto"/>
          </w:tcPr>
          <w:p w:rsidR="000705B4" w:rsidRPr="00B10548" w:rsidRDefault="000705B4" w:rsidP="000705B4">
            <w:pPr>
              <w:pStyle w:val="1"/>
              <w:jc w:val="left"/>
              <w:rPr>
                <w:rFonts w:ascii="Tahoma" w:hAnsi="Tahoma" w:cs="Tahoma"/>
                <w:b w:val="0"/>
                <w:iCs/>
                <w:szCs w:val="28"/>
                <w:lang w:val="ru-RU"/>
              </w:rPr>
            </w:pPr>
            <w:r w:rsidRPr="00B10548">
              <w:rPr>
                <w:rStyle w:val="blog-post-title-font"/>
                <w:rFonts w:ascii="Tahoma" w:hAnsi="Tahoma" w:cs="Tahoma"/>
                <w:b w:val="0"/>
                <w:szCs w:val="28"/>
                <w:lang w:val="ru-RU"/>
              </w:rPr>
              <w:t>Карта современного использования территории (опорный план) с границами зон и особыми условиями использования территории</w:t>
            </w:r>
          </w:p>
        </w:tc>
        <w:tc>
          <w:tcPr>
            <w:tcW w:w="1134" w:type="dxa"/>
            <w:shd w:val="clear" w:color="auto" w:fill="auto"/>
          </w:tcPr>
          <w:p w:rsidR="000705B4" w:rsidRPr="00B10548" w:rsidRDefault="000705B4" w:rsidP="00C92430">
            <w:pPr>
              <w:rPr>
                <w:rFonts w:ascii="Tahoma" w:hAnsi="Tahoma" w:cs="Tahoma"/>
                <w:sz w:val="28"/>
                <w:szCs w:val="28"/>
              </w:rPr>
            </w:pPr>
            <w:r w:rsidRPr="00B10548">
              <w:rPr>
                <w:rFonts w:ascii="Tahoma" w:hAnsi="Tahoma" w:cs="Tahoma"/>
                <w:sz w:val="28"/>
                <w:szCs w:val="28"/>
              </w:rPr>
              <w:t>ГП-3</w:t>
            </w:r>
          </w:p>
        </w:tc>
        <w:tc>
          <w:tcPr>
            <w:tcW w:w="1276" w:type="dxa"/>
            <w:shd w:val="clear" w:color="auto" w:fill="auto"/>
          </w:tcPr>
          <w:p w:rsidR="000705B4" w:rsidRPr="00B10548" w:rsidRDefault="000705B4" w:rsidP="00C92430">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1:5000</w:t>
            </w:r>
          </w:p>
        </w:tc>
      </w:tr>
      <w:tr w:rsidR="00B10548" w:rsidRPr="00B10548" w:rsidTr="006B0CF7">
        <w:trPr>
          <w:trHeight w:val="1715"/>
        </w:trPr>
        <w:tc>
          <w:tcPr>
            <w:tcW w:w="817" w:type="dxa"/>
            <w:shd w:val="clear" w:color="auto" w:fill="auto"/>
          </w:tcPr>
          <w:p w:rsidR="000705B4" w:rsidRPr="00B10548" w:rsidRDefault="00E11134" w:rsidP="001474FA">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2.</w:t>
            </w:r>
          </w:p>
        </w:tc>
        <w:tc>
          <w:tcPr>
            <w:tcW w:w="6521" w:type="dxa"/>
            <w:shd w:val="clear" w:color="auto" w:fill="auto"/>
          </w:tcPr>
          <w:p w:rsidR="000705B4" w:rsidRPr="00B10548" w:rsidRDefault="000705B4" w:rsidP="00E11134">
            <w:pPr>
              <w:pStyle w:val="11"/>
              <w:spacing w:beforeLines="30" w:before="72" w:afterLines="30" w:after="72"/>
              <w:rPr>
                <w:rFonts w:ascii="Tahoma" w:hAnsi="Tahoma" w:cs="Tahoma"/>
                <w:iCs/>
                <w:color w:val="auto"/>
                <w:sz w:val="28"/>
                <w:szCs w:val="28"/>
              </w:rPr>
            </w:pPr>
            <w:r w:rsidRPr="00B10548">
              <w:rPr>
                <w:rFonts w:ascii="Tahoma" w:hAnsi="Tahoma" w:cs="Tahoma"/>
                <w:iCs/>
                <w:color w:val="auto"/>
                <w:sz w:val="28"/>
                <w:szCs w:val="28"/>
              </w:rPr>
              <w:t>Карта зонирования территории с планируемыми границами функциональных зон и отображением параметров планируемого развития таких зон</w:t>
            </w:r>
          </w:p>
        </w:tc>
        <w:tc>
          <w:tcPr>
            <w:tcW w:w="1134" w:type="dxa"/>
            <w:shd w:val="clear" w:color="auto" w:fill="auto"/>
          </w:tcPr>
          <w:p w:rsidR="000705B4" w:rsidRPr="00B10548" w:rsidRDefault="000705B4" w:rsidP="00C92430">
            <w:pPr>
              <w:rPr>
                <w:rFonts w:ascii="Tahoma" w:hAnsi="Tahoma" w:cs="Tahoma"/>
                <w:sz w:val="28"/>
                <w:szCs w:val="28"/>
              </w:rPr>
            </w:pPr>
            <w:r w:rsidRPr="00B10548">
              <w:rPr>
                <w:rFonts w:ascii="Tahoma" w:hAnsi="Tahoma" w:cs="Tahoma"/>
                <w:sz w:val="28"/>
                <w:szCs w:val="28"/>
              </w:rPr>
              <w:t>ГП-4</w:t>
            </w:r>
          </w:p>
        </w:tc>
        <w:tc>
          <w:tcPr>
            <w:tcW w:w="1276" w:type="dxa"/>
            <w:shd w:val="clear" w:color="auto" w:fill="auto"/>
          </w:tcPr>
          <w:p w:rsidR="000705B4" w:rsidRPr="00B10548" w:rsidRDefault="000705B4" w:rsidP="00C92430">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1:5000</w:t>
            </w:r>
          </w:p>
        </w:tc>
      </w:tr>
      <w:tr w:rsidR="00B10548" w:rsidRPr="00B10548" w:rsidTr="006B0CF7">
        <w:trPr>
          <w:trHeight w:val="913"/>
        </w:trPr>
        <w:tc>
          <w:tcPr>
            <w:tcW w:w="817" w:type="dxa"/>
            <w:shd w:val="clear" w:color="auto" w:fill="auto"/>
          </w:tcPr>
          <w:p w:rsidR="000705B4" w:rsidRPr="00B10548" w:rsidRDefault="00E11134" w:rsidP="001474FA">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3.</w:t>
            </w:r>
          </w:p>
        </w:tc>
        <w:tc>
          <w:tcPr>
            <w:tcW w:w="6521" w:type="dxa"/>
            <w:shd w:val="clear" w:color="auto" w:fill="auto"/>
          </w:tcPr>
          <w:p w:rsidR="000705B4" w:rsidRPr="00B10548" w:rsidRDefault="00E11134" w:rsidP="006B0CF7">
            <w:pPr>
              <w:jc w:val="both"/>
              <w:rPr>
                <w:rFonts w:ascii="Tahoma" w:hAnsi="Tahoma" w:cs="Tahoma"/>
                <w:iCs/>
                <w:sz w:val="28"/>
                <w:szCs w:val="28"/>
              </w:rPr>
            </w:pPr>
            <w:r w:rsidRPr="00B10548">
              <w:rPr>
                <w:rFonts w:ascii="Tahoma" w:hAnsi="Tahoma" w:cs="Tahoma"/>
                <w:sz w:val="28"/>
                <w:szCs w:val="28"/>
              </w:rPr>
              <w:t>Карта границ зон с особыми условиями использования территории</w:t>
            </w:r>
          </w:p>
        </w:tc>
        <w:tc>
          <w:tcPr>
            <w:tcW w:w="1134" w:type="dxa"/>
            <w:shd w:val="clear" w:color="auto" w:fill="auto"/>
          </w:tcPr>
          <w:p w:rsidR="000705B4" w:rsidRPr="00B10548" w:rsidRDefault="00E11134" w:rsidP="00E11134">
            <w:pPr>
              <w:rPr>
                <w:rFonts w:ascii="Tahoma" w:hAnsi="Tahoma" w:cs="Tahoma"/>
                <w:sz w:val="28"/>
                <w:szCs w:val="28"/>
              </w:rPr>
            </w:pPr>
            <w:r w:rsidRPr="00B10548">
              <w:rPr>
                <w:rFonts w:ascii="Tahoma" w:hAnsi="Tahoma" w:cs="Tahoma"/>
                <w:sz w:val="28"/>
                <w:szCs w:val="28"/>
              </w:rPr>
              <w:t>ПЗЗ-3</w:t>
            </w:r>
          </w:p>
        </w:tc>
        <w:tc>
          <w:tcPr>
            <w:tcW w:w="1276" w:type="dxa"/>
            <w:shd w:val="clear" w:color="auto" w:fill="auto"/>
          </w:tcPr>
          <w:p w:rsidR="000705B4" w:rsidRPr="00B10548" w:rsidRDefault="006B0CF7" w:rsidP="00C92430">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1:5000</w:t>
            </w:r>
          </w:p>
        </w:tc>
      </w:tr>
      <w:tr w:rsidR="000705B4" w:rsidRPr="00B10548" w:rsidTr="006B0CF7">
        <w:trPr>
          <w:trHeight w:val="840"/>
        </w:trPr>
        <w:tc>
          <w:tcPr>
            <w:tcW w:w="817" w:type="dxa"/>
            <w:shd w:val="clear" w:color="auto" w:fill="auto"/>
          </w:tcPr>
          <w:p w:rsidR="000705B4" w:rsidRPr="00B10548" w:rsidRDefault="00E11134" w:rsidP="001474FA">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4.</w:t>
            </w:r>
          </w:p>
        </w:tc>
        <w:tc>
          <w:tcPr>
            <w:tcW w:w="6521" w:type="dxa"/>
            <w:shd w:val="clear" w:color="auto" w:fill="auto"/>
          </w:tcPr>
          <w:p w:rsidR="000705B4" w:rsidRPr="00B10548" w:rsidRDefault="00E11134" w:rsidP="0062604D">
            <w:pPr>
              <w:pStyle w:val="11"/>
              <w:spacing w:beforeLines="30" w:before="72" w:afterLines="30" w:after="72" w:line="360" w:lineRule="auto"/>
              <w:rPr>
                <w:rFonts w:ascii="Tahoma" w:hAnsi="Tahoma" w:cs="Tahoma"/>
                <w:iCs/>
                <w:color w:val="auto"/>
                <w:sz w:val="28"/>
                <w:szCs w:val="28"/>
              </w:rPr>
            </w:pPr>
            <w:r w:rsidRPr="00B10548">
              <w:rPr>
                <w:rFonts w:ascii="Tahoma" w:hAnsi="Tahoma" w:cs="Tahoma"/>
                <w:color w:val="auto"/>
                <w:sz w:val="28"/>
                <w:szCs w:val="28"/>
              </w:rPr>
              <w:t>Карта градостроительного зонирования</w:t>
            </w:r>
          </w:p>
        </w:tc>
        <w:tc>
          <w:tcPr>
            <w:tcW w:w="1134" w:type="dxa"/>
            <w:shd w:val="clear" w:color="auto" w:fill="auto"/>
          </w:tcPr>
          <w:p w:rsidR="000705B4" w:rsidRPr="00B10548" w:rsidRDefault="00E11134" w:rsidP="00C92430">
            <w:pPr>
              <w:rPr>
                <w:rFonts w:ascii="Tahoma" w:hAnsi="Tahoma" w:cs="Tahoma"/>
                <w:sz w:val="28"/>
                <w:szCs w:val="28"/>
              </w:rPr>
            </w:pPr>
            <w:r w:rsidRPr="00B10548">
              <w:rPr>
                <w:rFonts w:ascii="Tahoma" w:hAnsi="Tahoma" w:cs="Tahoma"/>
                <w:sz w:val="28"/>
                <w:szCs w:val="28"/>
              </w:rPr>
              <w:t>ПЗЗ-4</w:t>
            </w:r>
          </w:p>
        </w:tc>
        <w:tc>
          <w:tcPr>
            <w:tcW w:w="1276" w:type="dxa"/>
            <w:shd w:val="clear" w:color="auto" w:fill="auto"/>
          </w:tcPr>
          <w:p w:rsidR="000705B4" w:rsidRPr="00B10548" w:rsidRDefault="006B0CF7" w:rsidP="00C92430">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1:5000</w:t>
            </w:r>
          </w:p>
        </w:tc>
      </w:tr>
    </w:tbl>
    <w:p w:rsidR="005015AB" w:rsidRPr="00B10548" w:rsidRDefault="005015AB" w:rsidP="005015AB">
      <w:pPr>
        <w:suppressAutoHyphens/>
        <w:spacing w:after="200" w:line="276" w:lineRule="auto"/>
        <w:outlineLvl w:val="0"/>
        <w:rPr>
          <w:b/>
          <w:sz w:val="24"/>
          <w:szCs w:val="24"/>
          <w:u w:color="000000"/>
        </w:rPr>
      </w:pPr>
    </w:p>
    <w:p w:rsidR="006B0CF7" w:rsidRPr="00B10548" w:rsidRDefault="006B0CF7" w:rsidP="007A4BDE">
      <w:pPr>
        <w:pStyle w:val="1"/>
        <w:rPr>
          <w:rFonts w:ascii="Cambria" w:hAnsi="Cambria"/>
          <w:szCs w:val="28"/>
          <w:lang w:val="ru-RU"/>
        </w:rPr>
      </w:pPr>
    </w:p>
    <w:p w:rsidR="006B0CF7" w:rsidRPr="00B10548" w:rsidRDefault="006B0CF7" w:rsidP="006B0CF7"/>
    <w:p w:rsidR="006B0CF7" w:rsidRPr="00B10548" w:rsidRDefault="006B0CF7" w:rsidP="006B0CF7"/>
    <w:p w:rsidR="006B0CF7" w:rsidRPr="00B10548" w:rsidRDefault="006B0CF7" w:rsidP="006B0CF7"/>
    <w:p w:rsidR="006B0CF7" w:rsidRPr="00B10548" w:rsidRDefault="006B0CF7" w:rsidP="007A4BDE">
      <w:pPr>
        <w:pStyle w:val="1"/>
        <w:rPr>
          <w:rFonts w:ascii="Cambria" w:hAnsi="Cambria"/>
          <w:szCs w:val="28"/>
          <w:lang w:val="ru-RU"/>
        </w:rPr>
      </w:pPr>
    </w:p>
    <w:p w:rsidR="007A4BDE" w:rsidRPr="00B10548" w:rsidRDefault="007A4BDE" w:rsidP="007A4BDE">
      <w:pPr>
        <w:pStyle w:val="1"/>
        <w:rPr>
          <w:rFonts w:ascii="AmdtSymbols" w:hAnsi="AmdtSymbols"/>
          <w:szCs w:val="28"/>
          <w:lang w:val="ru-RU"/>
        </w:rPr>
      </w:pPr>
      <w:r w:rsidRPr="00B10548">
        <w:rPr>
          <w:rFonts w:ascii="AmdtSymbols" w:hAnsi="AmdtSymbols"/>
          <w:szCs w:val="28"/>
          <w:lang w:val="ru-RU"/>
        </w:rPr>
        <w:t xml:space="preserve">1. </w:t>
      </w:r>
      <w:r w:rsidRPr="00B10548">
        <w:rPr>
          <w:rFonts w:ascii="Cambria" w:hAnsi="Cambria"/>
          <w:szCs w:val="28"/>
          <w:lang w:val="ru-RU"/>
        </w:rPr>
        <w:t>ВВЕДЕНИЕ</w:t>
      </w:r>
    </w:p>
    <w:p w:rsidR="007A4BDE" w:rsidRPr="00B10548" w:rsidRDefault="007A4BDE" w:rsidP="007A4BDE">
      <w:pPr>
        <w:rPr>
          <w:rFonts w:ascii="Cambria" w:hAnsi="Cambria"/>
          <w:sz w:val="28"/>
          <w:szCs w:val="28"/>
        </w:rPr>
      </w:pPr>
    </w:p>
    <w:p w:rsidR="007A4BDE" w:rsidRPr="00B10548" w:rsidRDefault="0047525E" w:rsidP="006B0CF7">
      <w:pPr>
        <w:ind w:firstLine="567"/>
        <w:jc w:val="both"/>
        <w:rPr>
          <w:rFonts w:ascii="Tahoma" w:hAnsi="Tahoma" w:cs="Tahoma"/>
          <w:sz w:val="28"/>
          <w:szCs w:val="28"/>
        </w:rPr>
      </w:pPr>
      <w:r w:rsidRPr="00B10548">
        <w:rPr>
          <w:rFonts w:ascii="Tahoma" w:hAnsi="Tahoma" w:cs="Tahoma"/>
          <w:sz w:val="28"/>
          <w:szCs w:val="28"/>
        </w:rPr>
        <w:t xml:space="preserve">Долгосрочной программой развития поселения на перспективу является </w:t>
      </w:r>
      <w:r w:rsidR="007B4318" w:rsidRPr="00B10548">
        <w:rPr>
          <w:rFonts w:ascii="Tahoma" w:hAnsi="Tahoma" w:cs="Tahoma"/>
          <w:sz w:val="28"/>
          <w:szCs w:val="28"/>
        </w:rPr>
        <w:t xml:space="preserve">Генеральный план сельского поселения </w:t>
      </w:r>
      <w:r w:rsidR="00651ACA" w:rsidRPr="00B10548">
        <w:rPr>
          <w:rFonts w:ascii="Tahoma" w:hAnsi="Tahoma" w:cs="Tahoma"/>
          <w:sz w:val="28"/>
          <w:szCs w:val="28"/>
        </w:rPr>
        <w:t>Ишмурзинский</w:t>
      </w:r>
      <w:r w:rsidR="007B4318" w:rsidRPr="00B10548">
        <w:rPr>
          <w:rFonts w:ascii="Tahoma" w:hAnsi="Tahoma" w:cs="Tahoma"/>
          <w:sz w:val="28"/>
          <w:szCs w:val="28"/>
        </w:rPr>
        <w:t xml:space="preserve"> сельсовет муниципального района Баймакский район Республики Башкортостан</w:t>
      </w:r>
      <w:r w:rsidRPr="00B10548">
        <w:rPr>
          <w:rFonts w:ascii="Tahoma" w:hAnsi="Tahoma" w:cs="Tahoma"/>
          <w:sz w:val="28"/>
          <w:szCs w:val="28"/>
        </w:rPr>
        <w:t xml:space="preserve">, который </w:t>
      </w:r>
      <w:r w:rsidR="007B4318" w:rsidRPr="00B10548">
        <w:rPr>
          <w:rFonts w:ascii="Tahoma" w:hAnsi="Tahoma" w:cs="Tahoma"/>
          <w:sz w:val="28"/>
          <w:szCs w:val="28"/>
        </w:rPr>
        <w:t xml:space="preserve"> </w:t>
      </w:r>
      <w:r w:rsidR="007A4BDE" w:rsidRPr="00B10548">
        <w:rPr>
          <w:rFonts w:ascii="Tahoma" w:hAnsi="Tahoma" w:cs="Tahoma"/>
          <w:sz w:val="28"/>
          <w:szCs w:val="28"/>
        </w:rPr>
        <w:t xml:space="preserve">подготовлен </w:t>
      </w:r>
      <w:r w:rsidR="007B4318" w:rsidRPr="00B10548">
        <w:rPr>
          <w:rFonts w:ascii="Tahoma" w:hAnsi="Tahoma" w:cs="Tahoma"/>
          <w:sz w:val="28"/>
          <w:szCs w:val="28"/>
        </w:rPr>
        <w:t xml:space="preserve"> </w:t>
      </w:r>
      <w:r w:rsidR="00873FA3" w:rsidRPr="00B10548">
        <w:rPr>
          <w:rFonts w:ascii="Tahoma" w:hAnsi="Tahoma" w:cs="Tahoma"/>
          <w:sz w:val="28"/>
          <w:szCs w:val="28"/>
        </w:rPr>
        <w:t>ГУП институт по проектированию объектов агропромышленного комплекса РБ «</w:t>
      </w:r>
      <w:proofErr w:type="spellStart"/>
      <w:r w:rsidR="00873FA3" w:rsidRPr="00B10548">
        <w:rPr>
          <w:rFonts w:ascii="Tahoma" w:hAnsi="Tahoma" w:cs="Tahoma"/>
          <w:sz w:val="28"/>
          <w:szCs w:val="28"/>
        </w:rPr>
        <w:t>Башагропромпроект</w:t>
      </w:r>
      <w:proofErr w:type="spellEnd"/>
      <w:r w:rsidR="00873FA3" w:rsidRPr="00B10548">
        <w:rPr>
          <w:rFonts w:ascii="Tahoma" w:hAnsi="Tahoma" w:cs="Tahoma"/>
          <w:sz w:val="28"/>
          <w:szCs w:val="28"/>
        </w:rPr>
        <w:t xml:space="preserve">» </w:t>
      </w:r>
      <w:r w:rsidR="007A4BDE" w:rsidRPr="00B10548">
        <w:rPr>
          <w:rFonts w:ascii="Tahoma" w:hAnsi="Tahoma" w:cs="Tahoma"/>
          <w:sz w:val="28"/>
          <w:szCs w:val="28"/>
        </w:rPr>
        <w:t xml:space="preserve">и утвержден решением Совета сельского поселения </w:t>
      </w:r>
      <w:r w:rsidR="00651ACA" w:rsidRPr="00B10548">
        <w:rPr>
          <w:rFonts w:ascii="Tahoma" w:hAnsi="Tahoma" w:cs="Tahoma"/>
          <w:sz w:val="28"/>
          <w:szCs w:val="28"/>
        </w:rPr>
        <w:t>Ишмурзинский</w:t>
      </w:r>
      <w:r w:rsidR="00015F1C" w:rsidRPr="00B10548">
        <w:rPr>
          <w:rFonts w:ascii="Tahoma" w:hAnsi="Tahoma" w:cs="Tahoma"/>
          <w:sz w:val="28"/>
          <w:szCs w:val="28"/>
        </w:rPr>
        <w:t xml:space="preserve"> сельсовет муниципального района Баймакский район </w:t>
      </w:r>
      <w:r w:rsidR="007A4BDE" w:rsidRPr="00B10548">
        <w:rPr>
          <w:rFonts w:ascii="Tahoma" w:hAnsi="Tahoma" w:cs="Tahoma"/>
          <w:sz w:val="28"/>
          <w:szCs w:val="28"/>
        </w:rPr>
        <w:t xml:space="preserve">от </w:t>
      </w:r>
      <w:r w:rsidR="00873FA3" w:rsidRPr="00B10548">
        <w:rPr>
          <w:rFonts w:ascii="Tahoma" w:hAnsi="Tahoma" w:cs="Tahoma"/>
          <w:sz w:val="28"/>
          <w:szCs w:val="28"/>
        </w:rPr>
        <w:t>06</w:t>
      </w:r>
      <w:r w:rsidR="00015F1C" w:rsidRPr="00B10548">
        <w:rPr>
          <w:rFonts w:ascii="Tahoma" w:hAnsi="Tahoma" w:cs="Tahoma"/>
          <w:sz w:val="28"/>
          <w:szCs w:val="28"/>
        </w:rPr>
        <w:t>.</w:t>
      </w:r>
      <w:r w:rsidR="00873FA3" w:rsidRPr="00B10548">
        <w:rPr>
          <w:rFonts w:ascii="Tahoma" w:hAnsi="Tahoma" w:cs="Tahoma"/>
          <w:sz w:val="28"/>
          <w:szCs w:val="28"/>
        </w:rPr>
        <w:t>12.2018</w:t>
      </w:r>
      <w:r w:rsidR="007A4BDE" w:rsidRPr="00B10548">
        <w:rPr>
          <w:rFonts w:ascii="Tahoma" w:hAnsi="Tahoma" w:cs="Tahoma"/>
          <w:sz w:val="28"/>
          <w:szCs w:val="28"/>
        </w:rPr>
        <w:t xml:space="preserve"> г. № </w:t>
      </w:r>
      <w:r w:rsidR="00873FA3" w:rsidRPr="00B10548">
        <w:rPr>
          <w:rFonts w:ascii="Tahoma" w:hAnsi="Tahoma" w:cs="Tahoma"/>
          <w:sz w:val="28"/>
          <w:szCs w:val="28"/>
        </w:rPr>
        <w:t>131</w:t>
      </w:r>
      <w:r w:rsidR="00015F1C" w:rsidRPr="00B10548">
        <w:rPr>
          <w:rFonts w:ascii="Tahoma" w:hAnsi="Tahoma" w:cs="Tahoma"/>
          <w:sz w:val="28"/>
          <w:szCs w:val="28"/>
        </w:rPr>
        <w:t>.</w:t>
      </w:r>
    </w:p>
    <w:p w:rsidR="007A4BDE" w:rsidRPr="00B10548" w:rsidRDefault="007A4BDE" w:rsidP="006B0CF7">
      <w:pPr>
        <w:ind w:firstLine="567"/>
        <w:jc w:val="both"/>
        <w:rPr>
          <w:rFonts w:ascii="Tahoma" w:hAnsi="Tahoma" w:cs="Tahoma"/>
          <w:sz w:val="28"/>
          <w:szCs w:val="28"/>
        </w:rPr>
      </w:pPr>
      <w:r w:rsidRPr="00B10548">
        <w:rPr>
          <w:rFonts w:ascii="Tahoma" w:hAnsi="Tahoma" w:cs="Tahoma"/>
          <w:sz w:val="28"/>
          <w:szCs w:val="28"/>
        </w:rPr>
        <w:t xml:space="preserve">Настоящий проект изменений в Генеральный план </w:t>
      </w:r>
      <w:r w:rsidR="00015F1C" w:rsidRPr="00B10548">
        <w:rPr>
          <w:rFonts w:ascii="Tahoma" w:hAnsi="Tahoma" w:cs="Tahoma"/>
          <w:sz w:val="28"/>
          <w:szCs w:val="28"/>
        </w:rPr>
        <w:t>сельского поселения</w:t>
      </w:r>
      <w:r w:rsidR="004540E8" w:rsidRPr="00B10548">
        <w:rPr>
          <w:rFonts w:ascii="Tahoma" w:hAnsi="Tahoma" w:cs="Tahoma"/>
          <w:sz w:val="28"/>
          <w:szCs w:val="28"/>
        </w:rPr>
        <w:t xml:space="preserve"> (далее СП)</w:t>
      </w:r>
      <w:r w:rsidR="00015F1C" w:rsidRPr="00B10548">
        <w:rPr>
          <w:rFonts w:ascii="Tahoma" w:hAnsi="Tahoma" w:cs="Tahoma"/>
          <w:sz w:val="28"/>
          <w:szCs w:val="28"/>
        </w:rPr>
        <w:t xml:space="preserve"> </w:t>
      </w:r>
      <w:r w:rsidR="00651ACA" w:rsidRPr="00B10548">
        <w:rPr>
          <w:rFonts w:ascii="Tahoma" w:hAnsi="Tahoma" w:cs="Tahoma"/>
          <w:sz w:val="28"/>
          <w:szCs w:val="28"/>
        </w:rPr>
        <w:t>Ишмурзинский</w:t>
      </w:r>
      <w:r w:rsidR="00015F1C" w:rsidRPr="00B10548">
        <w:rPr>
          <w:rFonts w:ascii="Tahoma" w:hAnsi="Tahoma" w:cs="Tahoma"/>
          <w:sz w:val="28"/>
          <w:szCs w:val="28"/>
        </w:rPr>
        <w:t xml:space="preserve"> сельсовет муниципального района</w:t>
      </w:r>
      <w:r w:rsidR="004540E8" w:rsidRPr="00B10548">
        <w:rPr>
          <w:rFonts w:ascii="Tahoma" w:hAnsi="Tahoma" w:cs="Tahoma"/>
          <w:sz w:val="28"/>
          <w:szCs w:val="28"/>
        </w:rPr>
        <w:t xml:space="preserve"> (далее МР)</w:t>
      </w:r>
      <w:r w:rsidR="00015F1C" w:rsidRPr="00B10548">
        <w:rPr>
          <w:rFonts w:ascii="Tahoma" w:hAnsi="Tahoma" w:cs="Tahoma"/>
          <w:sz w:val="28"/>
          <w:szCs w:val="28"/>
        </w:rPr>
        <w:t xml:space="preserve"> Баймакский район Республики Башкортостан подготовлен  ООО «Геосервис»</w:t>
      </w:r>
      <w:r w:rsidR="0044471A" w:rsidRPr="00B10548">
        <w:rPr>
          <w:rFonts w:ascii="Tahoma" w:hAnsi="Tahoma" w:cs="Tahoma"/>
          <w:sz w:val="28"/>
          <w:szCs w:val="28"/>
        </w:rPr>
        <w:t>,</w:t>
      </w:r>
      <w:r w:rsidR="00015F1C" w:rsidRPr="00B10548">
        <w:rPr>
          <w:rFonts w:ascii="Tahoma" w:hAnsi="Tahoma" w:cs="Tahoma"/>
          <w:sz w:val="28"/>
          <w:szCs w:val="28"/>
        </w:rPr>
        <w:t xml:space="preserve"> </w:t>
      </w:r>
      <w:r w:rsidRPr="00B10548">
        <w:rPr>
          <w:rFonts w:ascii="Tahoma" w:hAnsi="Tahoma" w:cs="Tahoma"/>
          <w:sz w:val="28"/>
          <w:szCs w:val="28"/>
        </w:rPr>
        <w:t xml:space="preserve"> в части функционального зонирования территории </w:t>
      </w:r>
      <w:r w:rsidR="00873FA3" w:rsidRPr="00B10548">
        <w:rPr>
          <w:rFonts w:ascii="Tahoma" w:hAnsi="Tahoma" w:cs="Tahoma"/>
          <w:sz w:val="28"/>
          <w:szCs w:val="28"/>
        </w:rPr>
        <w:t>центральной</w:t>
      </w:r>
      <w:r w:rsidR="00015F1C" w:rsidRPr="00B10548">
        <w:rPr>
          <w:rFonts w:ascii="Tahoma" w:hAnsi="Tahoma" w:cs="Tahoma"/>
          <w:sz w:val="28"/>
          <w:szCs w:val="28"/>
        </w:rPr>
        <w:t xml:space="preserve"> </w:t>
      </w:r>
      <w:r w:rsidR="0044471A" w:rsidRPr="00B10548">
        <w:rPr>
          <w:rFonts w:ascii="Tahoma" w:hAnsi="Tahoma" w:cs="Tahoma"/>
          <w:sz w:val="28"/>
          <w:szCs w:val="28"/>
        </w:rPr>
        <w:t xml:space="preserve">района </w:t>
      </w:r>
      <w:r w:rsidR="00015F1C" w:rsidRPr="00B10548">
        <w:rPr>
          <w:rFonts w:ascii="Tahoma" w:hAnsi="Tahoma" w:cs="Tahoma"/>
          <w:sz w:val="28"/>
          <w:szCs w:val="28"/>
        </w:rPr>
        <w:t>земель</w:t>
      </w:r>
      <w:r w:rsidR="00873FA3" w:rsidRPr="00B10548">
        <w:rPr>
          <w:rFonts w:ascii="Tahoma" w:hAnsi="Tahoma" w:cs="Tahoma"/>
          <w:sz w:val="28"/>
          <w:szCs w:val="28"/>
        </w:rPr>
        <w:t xml:space="preserve"> вне</w:t>
      </w:r>
      <w:r w:rsidR="00015F1C" w:rsidRPr="00B10548">
        <w:rPr>
          <w:rFonts w:ascii="Tahoma" w:hAnsi="Tahoma" w:cs="Tahoma"/>
          <w:sz w:val="28"/>
          <w:szCs w:val="28"/>
        </w:rPr>
        <w:t xml:space="preserve"> населенных пунктов </w:t>
      </w:r>
      <w:r w:rsidR="00873FA3" w:rsidRPr="00B10548">
        <w:rPr>
          <w:rFonts w:ascii="Tahoma" w:hAnsi="Tahoma" w:cs="Tahoma"/>
          <w:sz w:val="28"/>
          <w:szCs w:val="28"/>
        </w:rPr>
        <w:t>Ишмурзинского</w:t>
      </w:r>
      <w:r w:rsidR="00015F1C" w:rsidRPr="00B10548">
        <w:rPr>
          <w:rFonts w:ascii="Tahoma" w:hAnsi="Tahoma" w:cs="Tahoma"/>
          <w:sz w:val="28"/>
          <w:szCs w:val="28"/>
        </w:rPr>
        <w:t xml:space="preserve"> сельсовета муниципального района Баймакский район</w:t>
      </w:r>
      <w:r w:rsidRPr="00B10548">
        <w:rPr>
          <w:rFonts w:ascii="Tahoma" w:hAnsi="Tahoma" w:cs="Tahoma"/>
          <w:sz w:val="28"/>
          <w:szCs w:val="28"/>
        </w:rPr>
        <w:t>.</w:t>
      </w:r>
    </w:p>
    <w:p w:rsidR="00E432CD" w:rsidRPr="00B10548" w:rsidRDefault="006D31FD" w:rsidP="006B0CF7">
      <w:pPr>
        <w:ind w:firstLine="567"/>
        <w:jc w:val="both"/>
        <w:rPr>
          <w:rFonts w:ascii="Tahoma" w:hAnsi="Tahoma" w:cs="Tahoma"/>
          <w:sz w:val="28"/>
          <w:szCs w:val="28"/>
        </w:rPr>
      </w:pPr>
      <w:r w:rsidRPr="00B10548">
        <w:rPr>
          <w:rFonts w:ascii="Tahoma" w:hAnsi="Tahoma" w:cs="Tahoma"/>
          <w:sz w:val="28"/>
          <w:szCs w:val="28"/>
        </w:rPr>
        <w:t xml:space="preserve">Основания для внесения изменений в Генеральный план и правила землепользования и застройки СП </w:t>
      </w:r>
      <w:r w:rsidR="00651ACA" w:rsidRPr="00B10548">
        <w:rPr>
          <w:rFonts w:ascii="Tahoma" w:hAnsi="Tahoma" w:cs="Tahoma"/>
          <w:sz w:val="28"/>
          <w:szCs w:val="28"/>
        </w:rPr>
        <w:t>Ишмурзинский</w:t>
      </w:r>
      <w:r w:rsidRPr="00B10548">
        <w:rPr>
          <w:rFonts w:ascii="Tahoma" w:hAnsi="Tahoma" w:cs="Tahoma"/>
          <w:sz w:val="28"/>
          <w:szCs w:val="28"/>
        </w:rPr>
        <w:t xml:space="preserve"> сельсовет МР Баймакский район РБ</w:t>
      </w:r>
      <w:r w:rsidR="00E432CD" w:rsidRPr="00B10548">
        <w:rPr>
          <w:rFonts w:ascii="Tahoma" w:hAnsi="Tahoma" w:cs="Tahoma"/>
          <w:sz w:val="28"/>
          <w:szCs w:val="28"/>
        </w:rPr>
        <w:t>:</w:t>
      </w:r>
    </w:p>
    <w:p w:rsidR="00D13907" w:rsidRPr="00B10548" w:rsidRDefault="00D13907" w:rsidP="006B0CF7">
      <w:pPr>
        <w:ind w:firstLine="567"/>
        <w:jc w:val="both"/>
        <w:rPr>
          <w:rFonts w:ascii="Tahoma" w:hAnsi="Tahoma" w:cs="Tahoma"/>
          <w:sz w:val="28"/>
          <w:szCs w:val="28"/>
        </w:rPr>
      </w:pPr>
      <w:r w:rsidRPr="00B10548">
        <w:rPr>
          <w:rFonts w:ascii="Tahoma" w:hAnsi="Tahoma" w:cs="Tahoma"/>
          <w:sz w:val="28"/>
          <w:szCs w:val="28"/>
        </w:rPr>
        <w:t>1. Письм</w:t>
      </w:r>
      <w:r w:rsidR="006D31FD" w:rsidRPr="00B10548">
        <w:rPr>
          <w:rFonts w:ascii="Tahoma" w:hAnsi="Tahoma" w:cs="Tahoma"/>
          <w:sz w:val="28"/>
          <w:szCs w:val="28"/>
        </w:rPr>
        <w:t>о</w:t>
      </w:r>
      <w:r w:rsidRPr="00B10548">
        <w:rPr>
          <w:rFonts w:ascii="Tahoma" w:hAnsi="Tahoma" w:cs="Tahoma"/>
          <w:sz w:val="28"/>
          <w:szCs w:val="28"/>
        </w:rPr>
        <w:t xml:space="preserve"> </w:t>
      </w:r>
      <w:r w:rsidR="00E432CD" w:rsidRPr="00B10548">
        <w:rPr>
          <w:rFonts w:ascii="Tahoma" w:hAnsi="Tahoma" w:cs="Tahoma"/>
          <w:sz w:val="28"/>
          <w:szCs w:val="28"/>
        </w:rPr>
        <w:t xml:space="preserve">Администрации СП </w:t>
      </w:r>
      <w:r w:rsidR="00651ACA" w:rsidRPr="00B10548">
        <w:rPr>
          <w:rFonts w:ascii="Tahoma" w:hAnsi="Tahoma" w:cs="Tahoma"/>
          <w:sz w:val="28"/>
          <w:szCs w:val="28"/>
        </w:rPr>
        <w:t>Ишмурзинский</w:t>
      </w:r>
      <w:r w:rsidR="00E432CD" w:rsidRPr="00B10548">
        <w:rPr>
          <w:rFonts w:ascii="Tahoma" w:hAnsi="Tahoma" w:cs="Tahoma"/>
          <w:sz w:val="28"/>
          <w:szCs w:val="28"/>
        </w:rPr>
        <w:t xml:space="preserve"> сельсовет МР Баймакский район Республики Башкортостан</w:t>
      </w:r>
      <w:r w:rsidRPr="00B10548">
        <w:rPr>
          <w:rFonts w:ascii="Tahoma" w:hAnsi="Tahoma" w:cs="Tahoma"/>
          <w:sz w:val="28"/>
          <w:szCs w:val="28"/>
        </w:rPr>
        <w:t xml:space="preserve">, входящий № </w:t>
      </w:r>
      <w:r w:rsidR="00CC466C" w:rsidRPr="00B10548">
        <w:rPr>
          <w:rFonts w:ascii="Tahoma" w:hAnsi="Tahoma" w:cs="Tahoma"/>
          <w:sz w:val="28"/>
          <w:szCs w:val="28"/>
        </w:rPr>
        <w:t>6</w:t>
      </w:r>
      <w:r w:rsidR="008532A2" w:rsidRPr="00B10548">
        <w:rPr>
          <w:rFonts w:ascii="Tahoma" w:hAnsi="Tahoma" w:cs="Tahoma"/>
          <w:sz w:val="28"/>
          <w:szCs w:val="28"/>
        </w:rPr>
        <w:t>7</w:t>
      </w:r>
      <w:r w:rsidRPr="00B10548">
        <w:rPr>
          <w:rFonts w:ascii="Tahoma" w:hAnsi="Tahoma" w:cs="Tahoma"/>
          <w:sz w:val="28"/>
          <w:szCs w:val="28"/>
        </w:rPr>
        <w:t xml:space="preserve"> от </w:t>
      </w:r>
      <w:r w:rsidR="008532A2" w:rsidRPr="00B10548">
        <w:rPr>
          <w:rFonts w:ascii="Tahoma" w:hAnsi="Tahoma" w:cs="Tahoma"/>
          <w:sz w:val="28"/>
          <w:szCs w:val="28"/>
        </w:rPr>
        <w:t>15</w:t>
      </w:r>
      <w:r w:rsidR="00CC466C" w:rsidRPr="00B10548">
        <w:rPr>
          <w:rFonts w:ascii="Tahoma" w:hAnsi="Tahoma" w:cs="Tahoma"/>
          <w:sz w:val="28"/>
          <w:szCs w:val="28"/>
        </w:rPr>
        <w:t xml:space="preserve">.04.2021 </w:t>
      </w:r>
      <w:r w:rsidR="00E432CD" w:rsidRPr="00B10548">
        <w:rPr>
          <w:rFonts w:ascii="Tahoma" w:hAnsi="Tahoma" w:cs="Tahoma"/>
          <w:sz w:val="28"/>
          <w:szCs w:val="28"/>
        </w:rPr>
        <w:t>г</w:t>
      </w:r>
      <w:r w:rsidRPr="00B10548">
        <w:rPr>
          <w:rFonts w:ascii="Tahoma" w:hAnsi="Tahoma" w:cs="Tahoma"/>
          <w:sz w:val="28"/>
          <w:szCs w:val="28"/>
        </w:rPr>
        <w:t xml:space="preserve">. </w:t>
      </w:r>
    </w:p>
    <w:p w:rsidR="005D054C" w:rsidRPr="00B10548" w:rsidRDefault="00E432CD" w:rsidP="006B0CF7">
      <w:pPr>
        <w:ind w:firstLine="567"/>
        <w:jc w:val="both"/>
        <w:rPr>
          <w:rFonts w:ascii="Tahoma" w:hAnsi="Tahoma" w:cs="Tahoma"/>
          <w:sz w:val="28"/>
          <w:szCs w:val="28"/>
        </w:rPr>
      </w:pPr>
      <w:r w:rsidRPr="00B10548">
        <w:rPr>
          <w:rFonts w:ascii="Tahoma" w:hAnsi="Tahoma" w:cs="Tahoma"/>
          <w:sz w:val="28"/>
          <w:szCs w:val="28"/>
        </w:rPr>
        <w:t>2</w:t>
      </w:r>
      <w:r w:rsidR="00D13907" w:rsidRPr="00B10548">
        <w:rPr>
          <w:rFonts w:ascii="Tahoma" w:hAnsi="Tahoma" w:cs="Tahoma"/>
          <w:sz w:val="28"/>
          <w:szCs w:val="28"/>
        </w:rPr>
        <w:t xml:space="preserve">. </w:t>
      </w:r>
      <w:r w:rsidR="00CC466C" w:rsidRPr="00B10548">
        <w:rPr>
          <w:rFonts w:ascii="Tahoma" w:hAnsi="Tahoma" w:cs="Tahoma"/>
          <w:sz w:val="28"/>
          <w:szCs w:val="28"/>
        </w:rPr>
        <w:t>Решения</w:t>
      </w:r>
      <w:r w:rsidR="00D13907" w:rsidRPr="00B10548">
        <w:rPr>
          <w:rFonts w:ascii="Tahoma" w:hAnsi="Tahoma" w:cs="Tahoma"/>
          <w:sz w:val="28"/>
          <w:szCs w:val="28"/>
        </w:rPr>
        <w:t xml:space="preserve"> Администрации </w:t>
      </w:r>
      <w:r w:rsidR="005D054C" w:rsidRPr="00B10548">
        <w:rPr>
          <w:rFonts w:ascii="Tahoma" w:hAnsi="Tahoma" w:cs="Tahoma"/>
          <w:sz w:val="28"/>
          <w:szCs w:val="28"/>
        </w:rPr>
        <w:t xml:space="preserve">СП </w:t>
      </w:r>
      <w:r w:rsidR="00651ACA" w:rsidRPr="00B10548">
        <w:rPr>
          <w:rFonts w:ascii="Tahoma" w:hAnsi="Tahoma" w:cs="Tahoma"/>
          <w:sz w:val="28"/>
          <w:szCs w:val="28"/>
        </w:rPr>
        <w:t>Ишмурзинский</w:t>
      </w:r>
      <w:r w:rsidR="005D054C" w:rsidRPr="00B10548">
        <w:rPr>
          <w:rFonts w:ascii="Tahoma" w:hAnsi="Tahoma" w:cs="Tahoma"/>
          <w:sz w:val="28"/>
          <w:szCs w:val="28"/>
        </w:rPr>
        <w:t xml:space="preserve"> сельсовет МР Баймакский район Республики Башкортостан</w:t>
      </w:r>
      <w:r w:rsidR="00D13907" w:rsidRPr="00B10548">
        <w:rPr>
          <w:rFonts w:ascii="Tahoma" w:hAnsi="Tahoma" w:cs="Tahoma"/>
          <w:sz w:val="28"/>
          <w:szCs w:val="28"/>
        </w:rPr>
        <w:t xml:space="preserve"> «О подготовке предложений о внесении изменений в Генеральный план </w:t>
      </w:r>
      <w:r w:rsidR="005D054C" w:rsidRPr="00B10548">
        <w:rPr>
          <w:rFonts w:ascii="Tahoma" w:hAnsi="Tahoma" w:cs="Tahoma"/>
          <w:sz w:val="28"/>
          <w:szCs w:val="28"/>
        </w:rPr>
        <w:t xml:space="preserve">от 28.03.2016 г. № 38 и Правила землепользования и застройки СП </w:t>
      </w:r>
      <w:r w:rsidR="00651ACA" w:rsidRPr="00B10548">
        <w:rPr>
          <w:rFonts w:ascii="Tahoma" w:hAnsi="Tahoma" w:cs="Tahoma"/>
          <w:sz w:val="28"/>
          <w:szCs w:val="28"/>
        </w:rPr>
        <w:t>Ишмурзинский</w:t>
      </w:r>
      <w:r w:rsidR="005D054C" w:rsidRPr="00B10548">
        <w:rPr>
          <w:rFonts w:ascii="Tahoma" w:hAnsi="Tahoma" w:cs="Tahoma"/>
          <w:sz w:val="28"/>
          <w:szCs w:val="28"/>
        </w:rPr>
        <w:t xml:space="preserve"> сельсовет МР Баймакский район РБ</w:t>
      </w:r>
      <w:r w:rsidR="00D13907" w:rsidRPr="00B10548">
        <w:rPr>
          <w:rFonts w:ascii="Tahoma" w:hAnsi="Tahoma" w:cs="Tahoma"/>
          <w:sz w:val="28"/>
          <w:szCs w:val="28"/>
        </w:rPr>
        <w:t xml:space="preserve"> </w:t>
      </w:r>
      <w:r w:rsidR="005D054C" w:rsidRPr="00B10548">
        <w:rPr>
          <w:rFonts w:ascii="Tahoma" w:hAnsi="Tahoma" w:cs="Tahoma"/>
          <w:sz w:val="28"/>
          <w:szCs w:val="28"/>
        </w:rPr>
        <w:t xml:space="preserve">район от </w:t>
      </w:r>
      <w:r w:rsidR="00CC466C" w:rsidRPr="00B10548">
        <w:rPr>
          <w:rFonts w:ascii="Tahoma" w:hAnsi="Tahoma" w:cs="Tahoma"/>
          <w:sz w:val="28"/>
          <w:szCs w:val="28"/>
        </w:rPr>
        <w:t xml:space="preserve"> 06.12.2018</w:t>
      </w:r>
      <w:r w:rsidR="005D054C" w:rsidRPr="00B10548">
        <w:rPr>
          <w:rFonts w:ascii="Tahoma" w:hAnsi="Tahoma" w:cs="Tahoma"/>
          <w:sz w:val="28"/>
          <w:szCs w:val="28"/>
        </w:rPr>
        <w:t xml:space="preserve"> г. № </w:t>
      </w:r>
      <w:r w:rsidR="00CC466C" w:rsidRPr="00B10548">
        <w:rPr>
          <w:rFonts w:ascii="Tahoma" w:hAnsi="Tahoma" w:cs="Tahoma"/>
          <w:sz w:val="28"/>
          <w:szCs w:val="28"/>
        </w:rPr>
        <w:t>131</w:t>
      </w:r>
    </w:p>
    <w:p w:rsidR="00D13907" w:rsidRPr="00B10548" w:rsidRDefault="006D31FD" w:rsidP="006B0CF7">
      <w:pPr>
        <w:ind w:firstLine="567"/>
        <w:jc w:val="both"/>
        <w:rPr>
          <w:rFonts w:ascii="Tahoma" w:hAnsi="Tahoma" w:cs="Tahoma"/>
          <w:sz w:val="28"/>
          <w:szCs w:val="28"/>
        </w:rPr>
      </w:pPr>
      <w:r w:rsidRPr="00B10548">
        <w:rPr>
          <w:rFonts w:ascii="Tahoma" w:hAnsi="Tahoma" w:cs="Tahoma"/>
          <w:sz w:val="28"/>
          <w:szCs w:val="28"/>
        </w:rPr>
        <w:t>3</w:t>
      </w:r>
      <w:r w:rsidR="00D13907" w:rsidRPr="00B10548">
        <w:rPr>
          <w:rFonts w:ascii="Tahoma" w:hAnsi="Tahoma" w:cs="Tahoma"/>
          <w:sz w:val="28"/>
          <w:szCs w:val="28"/>
        </w:rPr>
        <w:t xml:space="preserve">. Муниципального контракта на разработку проектной документации № </w:t>
      </w:r>
      <w:r w:rsidR="005D054C" w:rsidRPr="00B10548">
        <w:rPr>
          <w:rFonts w:ascii="Tahoma" w:hAnsi="Tahoma" w:cs="Tahoma"/>
          <w:sz w:val="28"/>
          <w:szCs w:val="28"/>
        </w:rPr>
        <w:t>_______</w:t>
      </w:r>
      <w:r w:rsidR="00D13907" w:rsidRPr="00B10548">
        <w:rPr>
          <w:rFonts w:ascii="Tahoma" w:hAnsi="Tahoma" w:cs="Tahoma"/>
          <w:sz w:val="28"/>
          <w:szCs w:val="28"/>
        </w:rPr>
        <w:t xml:space="preserve"> от </w:t>
      </w:r>
      <w:r w:rsidR="005D054C" w:rsidRPr="00B10548">
        <w:rPr>
          <w:rFonts w:ascii="Tahoma" w:hAnsi="Tahoma" w:cs="Tahoma"/>
          <w:sz w:val="28"/>
          <w:szCs w:val="28"/>
        </w:rPr>
        <w:t>__________</w:t>
      </w:r>
      <w:proofErr w:type="gramStart"/>
      <w:r w:rsidR="005D054C" w:rsidRPr="00B10548">
        <w:rPr>
          <w:rFonts w:ascii="Tahoma" w:hAnsi="Tahoma" w:cs="Tahoma"/>
          <w:sz w:val="28"/>
          <w:szCs w:val="28"/>
        </w:rPr>
        <w:t>г</w:t>
      </w:r>
      <w:proofErr w:type="gramEnd"/>
      <w:r w:rsidR="00D13907" w:rsidRPr="00B10548">
        <w:rPr>
          <w:rFonts w:ascii="Tahoma" w:hAnsi="Tahoma" w:cs="Tahoma"/>
          <w:sz w:val="28"/>
          <w:szCs w:val="28"/>
        </w:rPr>
        <w:t>.</w:t>
      </w:r>
    </w:p>
    <w:p w:rsidR="00D13907" w:rsidRPr="00B10548" w:rsidRDefault="00D13907" w:rsidP="006B0CF7">
      <w:pPr>
        <w:ind w:firstLine="567"/>
        <w:jc w:val="both"/>
        <w:rPr>
          <w:rFonts w:ascii="Tahoma" w:hAnsi="Tahoma" w:cs="Tahoma"/>
          <w:sz w:val="28"/>
          <w:szCs w:val="28"/>
        </w:rPr>
      </w:pPr>
      <w:r w:rsidRPr="00B10548">
        <w:rPr>
          <w:rFonts w:ascii="Tahoma" w:hAnsi="Tahoma" w:cs="Tahoma"/>
          <w:sz w:val="28"/>
          <w:szCs w:val="28"/>
        </w:rPr>
        <w:t xml:space="preserve"> </w:t>
      </w:r>
      <w:r w:rsidR="006D31FD" w:rsidRPr="00B10548">
        <w:rPr>
          <w:rFonts w:ascii="Tahoma" w:hAnsi="Tahoma" w:cs="Tahoma"/>
          <w:sz w:val="28"/>
          <w:szCs w:val="28"/>
        </w:rPr>
        <w:t>4</w:t>
      </w:r>
      <w:r w:rsidRPr="00B10548">
        <w:rPr>
          <w:rFonts w:ascii="Tahoma" w:hAnsi="Tahoma" w:cs="Tahoma"/>
          <w:sz w:val="28"/>
          <w:szCs w:val="28"/>
        </w:rPr>
        <w:t xml:space="preserve">. Задания на разработку проекта внесение изменений в генеральный план </w:t>
      </w:r>
      <w:r w:rsidR="005D054C" w:rsidRPr="00B10548">
        <w:rPr>
          <w:rFonts w:ascii="Tahoma" w:hAnsi="Tahoma" w:cs="Tahoma"/>
          <w:sz w:val="28"/>
          <w:szCs w:val="28"/>
        </w:rPr>
        <w:t xml:space="preserve">СП </w:t>
      </w:r>
      <w:r w:rsidR="00651ACA" w:rsidRPr="00B10548">
        <w:rPr>
          <w:rFonts w:ascii="Tahoma" w:hAnsi="Tahoma" w:cs="Tahoma"/>
          <w:sz w:val="28"/>
          <w:szCs w:val="28"/>
        </w:rPr>
        <w:t>Ишмурзинский</w:t>
      </w:r>
      <w:r w:rsidR="005D054C" w:rsidRPr="00B10548">
        <w:rPr>
          <w:rFonts w:ascii="Tahoma" w:hAnsi="Tahoma" w:cs="Tahoma"/>
          <w:sz w:val="28"/>
          <w:szCs w:val="28"/>
        </w:rPr>
        <w:t xml:space="preserve"> сельсовет МР Баймакский район РБ</w:t>
      </w:r>
      <w:r w:rsidRPr="00B10548">
        <w:rPr>
          <w:rFonts w:ascii="Tahoma" w:hAnsi="Tahoma" w:cs="Tahoma"/>
          <w:sz w:val="28"/>
          <w:szCs w:val="28"/>
        </w:rPr>
        <w:t xml:space="preserve">. </w:t>
      </w:r>
    </w:p>
    <w:p w:rsidR="00E223F2" w:rsidRPr="00B10548" w:rsidRDefault="00E223F2" w:rsidP="006B0CF7">
      <w:pPr>
        <w:ind w:firstLine="567"/>
        <w:jc w:val="both"/>
        <w:rPr>
          <w:rFonts w:ascii="Tahoma" w:hAnsi="Tahoma" w:cs="Tahoma"/>
          <w:sz w:val="28"/>
          <w:szCs w:val="28"/>
        </w:rPr>
      </w:pPr>
    </w:p>
    <w:p w:rsidR="00D13907" w:rsidRPr="00B10548" w:rsidRDefault="00D13907" w:rsidP="006B0CF7">
      <w:pPr>
        <w:ind w:firstLine="567"/>
        <w:jc w:val="both"/>
        <w:rPr>
          <w:rFonts w:ascii="Tahoma" w:hAnsi="Tahoma" w:cs="Tahoma"/>
          <w:sz w:val="28"/>
          <w:szCs w:val="28"/>
        </w:rPr>
      </w:pPr>
      <w:r w:rsidRPr="00B10548">
        <w:rPr>
          <w:rFonts w:ascii="Tahoma" w:hAnsi="Tahoma" w:cs="Tahoma"/>
          <w:sz w:val="28"/>
          <w:szCs w:val="28"/>
        </w:rPr>
        <w:t xml:space="preserve">При разработке проекта учтены и использованы следующие законодательные нормативные документы: </w:t>
      </w:r>
    </w:p>
    <w:p w:rsidR="00D13907" w:rsidRPr="00B10548" w:rsidRDefault="00D13907" w:rsidP="006B0CF7">
      <w:pPr>
        <w:ind w:firstLine="567"/>
        <w:jc w:val="both"/>
        <w:rPr>
          <w:rFonts w:ascii="Tahoma" w:hAnsi="Tahoma" w:cs="Tahoma"/>
          <w:sz w:val="28"/>
          <w:szCs w:val="28"/>
        </w:rPr>
      </w:pPr>
      <w:r w:rsidRPr="00B10548">
        <w:rPr>
          <w:rFonts w:ascii="Tahoma" w:hAnsi="Tahoma" w:cs="Tahoma"/>
          <w:sz w:val="28"/>
          <w:szCs w:val="28"/>
        </w:rPr>
        <w:t xml:space="preserve">- Градостроительный Кодекс Российской Федерации от 29.12.2004 года № 190-ФЗ (с изменениями и дополнениями); </w:t>
      </w:r>
    </w:p>
    <w:p w:rsidR="00D13907" w:rsidRPr="00B10548" w:rsidRDefault="00D13907" w:rsidP="006B0CF7">
      <w:pPr>
        <w:ind w:firstLine="567"/>
        <w:jc w:val="both"/>
        <w:rPr>
          <w:rFonts w:ascii="Tahoma" w:hAnsi="Tahoma" w:cs="Tahoma"/>
          <w:sz w:val="28"/>
          <w:szCs w:val="28"/>
        </w:rPr>
      </w:pPr>
      <w:r w:rsidRPr="00B10548">
        <w:rPr>
          <w:rFonts w:ascii="Tahoma" w:hAnsi="Tahoma" w:cs="Tahoma"/>
          <w:sz w:val="28"/>
          <w:szCs w:val="28"/>
        </w:rPr>
        <w:t>- Земельный Кодекс Российской Федерации (Федеральный Закон от 25.10.2001 года № 136-ФЗ);</w:t>
      </w:r>
    </w:p>
    <w:p w:rsidR="00D13907" w:rsidRPr="00B10548" w:rsidRDefault="001D084E" w:rsidP="006B0CF7">
      <w:pPr>
        <w:ind w:firstLine="567"/>
        <w:jc w:val="both"/>
        <w:rPr>
          <w:rFonts w:ascii="Tahoma" w:hAnsi="Tahoma" w:cs="Tahoma"/>
          <w:sz w:val="28"/>
          <w:szCs w:val="28"/>
        </w:rPr>
      </w:pPr>
      <w:r>
        <w:rPr>
          <w:rFonts w:ascii="Tahoma" w:hAnsi="Tahoma" w:cs="Tahoma"/>
          <w:sz w:val="28"/>
          <w:szCs w:val="28"/>
        </w:rPr>
        <w:t xml:space="preserve"> - Федерал</w:t>
      </w:r>
      <w:bookmarkStart w:id="92" w:name="_GoBack"/>
      <w:bookmarkEnd w:id="92"/>
      <w:r w:rsidR="00D13907" w:rsidRPr="00B10548">
        <w:rPr>
          <w:rFonts w:ascii="Tahoma" w:hAnsi="Tahoma" w:cs="Tahoma"/>
          <w:sz w:val="28"/>
          <w:szCs w:val="28"/>
        </w:rPr>
        <w:t>ьный закон от 06.10.2003г. № 131-ФЗ «Об общих принципах организации местного самоуправления в Российской Федерации»;</w:t>
      </w:r>
    </w:p>
    <w:p w:rsidR="00D13907" w:rsidRPr="00B10548" w:rsidRDefault="00D13907" w:rsidP="006B0CF7">
      <w:pPr>
        <w:ind w:firstLine="567"/>
        <w:jc w:val="both"/>
        <w:rPr>
          <w:rFonts w:ascii="Tahoma" w:hAnsi="Tahoma" w:cs="Tahoma"/>
          <w:sz w:val="28"/>
          <w:szCs w:val="28"/>
        </w:rPr>
      </w:pPr>
      <w:r w:rsidRPr="00B10548">
        <w:rPr>
          <w:rFonts w:ascii="Tahoma" w:hAnsi="Tahoma" w:cs="Tahoma"/>
          <w:sz w:val="28"/>
          <w:szCs w:val="28"/>
        </w:rPr>
        <w:t xml:space="preserve">  - Федеральный закон от 24.07.2007 г. № 221-ФЗ «О государственном кадастре недвижимости»; </w:t>
      </w:r>
    </w:p>
    <w:p w:rsidR="00D13907" w:rsidRPr="00B10548" w:rsidRDefault="00D13907" w:rsidP="006B0CF7">
      <w:pPr>
        <w:ind w:firstLine="567"/>
        <w:jc w:val="both"/>
        <w:rPr>
          <w:rFonts w:ascii="Tahoma" w:hAnsi="Tahoma" w:cs="Tahoma"/>
          <w:sz w:val="28"/>
          <w:szCs w:val="28"/>
        </w:rPr>
      </w:pPr>
      <w:r w:rsidRPr="00B10548">
        <w:rPr>
          <w:rFonts w:ascii="Tahoma" w:hAnsi="Tahoma" w:cs="Tahoma"/>
          <w:sz w:val="28"/>
          <w:szCs w:val="28"/>
        </w:rPr>
        <w:lastRenderedPageBreak/>
        <w:t>- Методические рекомендации по разработке проектов генеральных планов поселений и городских округов (</w:t>
      </w:r>
      <w:r w:rsidR="00E223F2" w:rsidRPr="00B10548">
        <w:rPr>
          <w:rFonts w:ascii="Tahoma" w:hAnsi="Tahoma" w:cs="Tahoma"/>
          <w:sz w:val="28"/>
          <w:szCs w:val="28"/>
        </w:rPr>
        <w:t xml:space="preserve">Приказ Министерства регионального развития РФ </w:t>
      </w:r>
      <w:r w:rsidRPr="00B10548">
        <w:rPr>
          <w:rFonts w:ascii="Tahoma" w:hAnsi="Tahoma" w:cs="Tahoma"/>
          <w:sz w:val="28"/>
          <w:szCs w:val="28"/>
        </w:rPr>
        <w:t>от 26 мая 2011 г</w:t>
      </w:r>
      <w:r w:rsidR="00E223F2" w:rsidRPr="00B10548">
        <w:rPr>
          <w:rFonts w:ascii="Tahoma" w:hAnsi="Tahoma" w:cs="Tahoma"/>
          <w:sz w:val="28"/>
          <w:szCs w:val="28"/>
        </w:rPr>
        <w:t>. №244</w:t>
      </w:r>
      <w:r w:rsidRPr="00B10548">
        <w:rPr>
          <w:rFonts w:ascii="Tahoma" w:hAnsi="Tahoma" w:cs="Tahoma"/>
          <w:sz w:val="28"/>
          <w:szCs w:val="28"/>
        </w:rPr>
        <w:t xml:space="preserve">); </w:t>
      </w:r>
    </w:p>
    <w:p w:rsidR="00D13907" w:rsidRPr="00B10548" w:rsidRDefault="00D13907" w:rsidP="006B0CF7">
      <w:pPr>
        <w:ind w:firstLine="567"/>
        <w:jc w:val="both"/>
        <w:rPr>
          <w:rFonts w:ascii="Tahoma" w:hAnsi="Tahoma" w:cs="Tahoma"/>
          <w:sz w:val="28"/>
          <w:szCs w:val="28"/>
        </w:rPr>
      </w:pPr>
      <w:r w:rsidRPr="00B10548">
        <w:rPr>
          <w:rFonts w:ascii="Tahoma" w:hAnsi="Tahoma" w:cs="Tahoma"/>
          <w:sz w:val="28"/>
          <w:szCs w:val="28"/>
        </w:rPr>
        <w:t xml:space="preserve">- СП 42.13330.2011. СНиП 2.07.01-89* Градостроительство. Планировка и застройка городских и сельских поселений; </w:t>
      </w:r>
    </w:p>
    <w:p w:rsidR="00D13907" w:rsidRPr="00B10548" w:rsidRDefault="00D13907" w:rsidP="006B0CF7">
      <w:pPr>
        <w:ind w:firstLine="567"/>
        <w:jc w:val="both"/>
        <w:rPr>
          <w:rFonts w:ascii="Tahoma" w:hAnsi="Tahoma" w:cs="Tahoma"/>
          <w:sz w:val="28"/>
          <w:szCs w:val="28"/>
        </w:rPr>
      </w:pPr>
      <w:r w:rsidRPr="00B10548">
        <w:rPr>
          <w:rFonts w:ascii="Tahoma" w:hAnsi="Tahoma" w:cs="Tahoma"/>
          <w:sz w:val="28"/>
          <w:szCs w:val="28"/>
        </w:rPr>
        <w:t>- СанПиН 2.2.1/2.1.1.1200-03 Санитарно-защитные зоны и санитарная классификация предприятий, сооружений и иных объектов;</w:t>
      </w:r>
    </w:p>
    <w:p w:rsidR="006D31FD" w:rsidRPr="00B10548" w:rsidRDefault="00D13907" w:rsidP="006B0CF7">
      <w:pPr>
        <w:ind w:firstLine="567"/>
        <w:jc w:val="both"/>
        <w:rPr>
          <w:rFonts w:ascii="Tahoma" w:hAnsi="Tahoma" w:cs="Tahoma"/>
          <w:sz w:val="28"/>
          <w:szCs w:val="28"/>
        </w:rPr>
      </w:pPr>
      <w:r w:rsidRPr="00B10548">
        <w:rPr>
          <w:rFonts w:ascii="Tahoma" w:hAnsi="Tahoma" w:cs="Tahoma"/>
          <w:sz w:val="28"/>
          <w:szCs w:val="28"/>
        </w:rPr>
        <w:t xml:space="preserve"> - Нормативы градостроительного проектирования городских округов и поселений Ростовской области (от 06.03.2013 № 25). </w:t>
      </w:r>
    </w:p>
    <w:p w:rsidR="006D31FD" w:rsidRPr="00B10548" w:rsidRDefault="006D31FD" w:rsidP="006B0CF7">
      <w:pPr>
        <w:ind w:firstLine="567"/>
        <w:jc w:val="both"/>
        <w:rPr>
          <w:rFonts w:ascii="Tahoma" w:hAnsi="Tahoma" w:cs="Tahoma"/>
          <w:sz w:val="28"/>
          <w:szCs w:val="28"/>
        </w:rPr>
      </w:pPr>
    </w:p>
    <w:p w:rsidR="00E223F2" w:rsidRPr="00B10548" w:rsidRDefault="00D13907" w:rsidP="006B0CF7">
      <w:pPr>
        <w:ind w:firstLine="567"/>
        <w:jc w:val="both"/>
        <w:rPr>
          <w:rFonts w:ascii="Tahoma" w:hAnsi="Tahoma" w:cs="Tahoma"/>
          <w:sz w:val="28"/>
          <w:szCs w:val="28"/>
        </w:rPr>
      </w:pPr>
      <w:r w:rsidRPr="00B10548">
        <w:rPr>
          <w:rFonts w:ascii="Tahoma" w:hAnsi="Tahoma" w:cs="Tahoma"/>
          <w:sz w:val="28"/>
          <w:szCs w:val="28"/>
        </w:rPr>
        <w:t xml:space="preserve">При разработке проекта </w:t>
      </w:r>
      <w:r w:rsidR="00E223F2" w:rsidRPr="00B10548">
        <w:rPr>
          <w:rFonts w:ascii="Tahoma" w:hAnsi="Tahoma" w:cs="Tahoma"/>
          <w:sz w:val="28"/>
          <w:szCs w:val="28"/>
        </w:rPr>
        <w:t xml:space="preserve">внесения изменений, </w:t>
      </w:r>
      <w:r w:rsidRPr="00B10548">
        <w:rPr>
          <w:rFonts w:ascii="Tahoma" w:hAnsi="Tahoma" w:cs="Tahoma"/>
          <w:sz w:val="28"/>
          <w:szCs w:val="28"/>
        </w:rPr>
        <w:t xml:space="preserve">учитывались основные положения Генерального плана </w:t>
      </w:r>
      <w:r w:rsidR="00E223F2" w:rsidRPr="00B10548">
        <w:rPr>
          <w:rFonts w:ascii="Tahoma" w:hAnsi="Tahoma" w:cs="Tahoma"/>
          <w:sz w:val="28"/>
          <w:szCs w:val="28"/>
        </w:rPr>
        <w:t xml:space="preserve">СП </w:t>
      </w:r>
      <w:r w:rsidR="00651ACA" w:rsidRPr="00B10548">
        <w:rPr>
          <w:rFonts w:ascii="Tahoma" w:hAnsi="Tahoma" w:cs="Tahoma"/>
          <w:sz w:val="28"/>
          <w:szCs w:val="28"/>
        </w:rPr>
        <w:t>Ишмурзинский</w:t>
      </w:r>
      <w:r w:rsidR="00E223F2" w:rsidRPr="00B10548">
        <w:rPr>
          <w:rFonts w:ascii="Tahoma" w:hAnsi="Tahoma" w:cs="Tahoma"/>
          <w:sz w:val="28"/>
          <w:szCs w:val="28"/>
        </w:rPr>
        <w:t xml:space="preserve"> сельсовет МР Баймакский район РБ</w:t>
      </w:r>
      <w:r w:rsidRPr="00B10548">
        <w:rPr>
          <w:rFonts w:ascii="Tahoma" w:hAnsi="Tahoma" w:cs="Tahoma"/>
          <w:sz w:val="28"/>
          <w:szCs w:val="28"/>
        </w:rPr>
        <w:t xml:space="preserve">, выполненного </w:t>
      </w:r>
      <w:r w:rsidR="00873FA3" w:rsidRPr="00B10548">
        <w:rPr>
          <w:rFonts w:ascii="Tahoma" w:hAnsi="Tahoma" w:cs="Tahoma"/>
          <w:sz w:val="28"/>
          <w:szCs w:val="28"/>
        </w:rPr>
        <w:t>ГУП институт по проектированию объектов агропромышленного комплекса РБ «</w:t>
      </w:r>
      <w:proofErr w:type="spellStart"/>
      <w:r w:rsidR="00873FA3" w:rsidRPr="00B10548">
        <w:rPr>
          <w:rFonts w:ascii="Tahoma" w:hAnsi="Tahoma" w:cs="Tahoma"/>
          <w:sz w:val="28"/>
          <w:szCs w:val="28"/>
        </w:rPr>
        <w:t>Башагропромпроект</w:t>
      </w:r>
      <w:proofErr w:type="spellEnd"/>
      <w:r w:rsidR="00873FA3" w:rsidRPr="00B10548">
        <w:rPr>
          <w:rFonts w:ascii="Tahoma" w:hAnsi="Tahoma" w:cs="Tahoma"/>
          <w:sz w:val="28"/>
          <w:szCs w:val="28"/>
        </w:rPr>
        <w:t>»</w:t>
      </w:r>
      <w:r w:rsidR="001F303E" w:rsidRPr="00B10548">
        <w:rPr>
          <w:rFonts w:ascii="Tahoma" w:hAnsi="Tahoma" w:cs="Tahoma"/>
          <w:sz w:val="28"/>
          <w:szCs w:val="28"/>
        </w:rPr>
        <w:t xml:space="preserve"> </w:t>
      </w:r>
      <w:r w:rsidRPr="00B10548">
        <w:rPr>
          <w:rFonts w:ascii="Tahoma" w:hAnsi="Tahoma" w:cs="Tahoma"/>
          <w:sz w:val="28"/>
          <w:szCs w:val="28"/>
        </w:rPr>
        <w:t>в 201</w:t>
      </w:r>
      <w:r w:rsidR="00873FA3" w:rsidRPr="00B10548">
        <w:rPr>
          <w:rFonts w:ascii="Tahoma" w:hAnsi="Tahoma" w:cs="Tahoma"/>
          <w:sz w:val="28"/>
          <w:szCs w:val="28"/>
        </w:rPr>
        <w:t>8</w:t>
      </w:r>
      <w:r w:rsidRPr="00B10548">
        <w:rPr>
          <w:rFonts w:ascii="Tahoma" w:hAnsi="Tahoma" w:cs="Tahoma"/>
          <w:sz w:val="28"/>
          <w:szCs w:val="28"/>
        </w:rPr>
        <w:t xml:space="preserve"> году; Правила землепользования и застройки </w:t>
      </w:r>
      <w:r w:rsidR="00E223F2" w:rsidRPr="00B10548">
        <w:rPr>
          <w:rFonts w:ascii="Tahoma" w:hAnsi="Tahoma" w:cs="Tahoma"/>
          <w:sz w:val="28"/>
          <w:szCs w:val="28"/>
        </w:rPr>
        <w:t xml:space="preserve">СП </w:t>
      </w:r>
      <w:r w:rsidR="00651ACA" w:rsidRPr="00B10548">
        <w:rPr>
          <w:rFonts w:ascii="Tahoma" w:hAnsi="Tahoma" w:cs="Tahoma"/>
          <w:sz w:val="28"/>
          <w:szCs w:val="28"/>
        </w:rPr>
        <w:t>Ишмурзинский</w:t>
      </w:r>
      <w:r w:rsidR="00E223F2" w:rsidRPr="00B10548">
        <w:rPr>
          <w:rFonts w:ascii="Tahoma" w:hAnsi="Tahoma" w:cs="Tahoma"/>
          <w:sz w:val="28"/>
          <w:szCs w:val="28"/>
        </w:rPr>
        <w:t xml:space="preserve"> сельсовет МР Баймакский район РБ</w:t>
      </w:r>
      <w:r w:rsidRPr="00B10548">
        <w:rPr>
          <w:rFonts w:ascii="Tahoma" w:hAnsi="Tahoma" w:cs="Tahoma"/>
          <w:sz w:val="28"/>
          <w:szCs w:val="28"/>
        </w:rPr>
        <w:t>;</w:t>
      </w:r>
    </w:p>
    <w:p w:rsidR="00D13907" w:rsidRPr="00B10548" w:rsidRDefault="00D13907" w:rsidP="006B0CF7">
      <w:pPr>
        <w:ind w:firstLine="567"/>
        <w:jc w:val="both"/>
        <w:rPr>
          <w:rFonts w:ascii="Tahoma" w:hAnsi="Tahoma" w:cs="Tahoma"/>
          <w:sz w:val="28"/>
          <w:szCs w:val="28"/>
        </w:rPr>
      </w:pPr>
      <w:r w:rsidRPr="00B10548">
        <w:rPr>
          <w:rFonts w:ascii="Tahoma" w:hAnsi="Tahoma" w:cs="Tahoma"/>
          <w:sz w:val="28"/>
          <w:szCs w:val="28"/>
        </w:rPr>
        <w:t xml:space="preserve"> Исходные данные для проектирования предоставлены Администрацией </w:t>
      </w:r>
      <w:r w:rsidR="00E223F2" w:rsidRPr="00B10548">
        <w:rPr>
          <w:rFonts w:ascii="Tahoma" w:hAnsi="Tahoma" w:cs="Tahoma"/>
          <w:sz w:val="28"/>
          <w:szCs w:val="28"/>
        </w:rPr>
        <w:t xml:space="preserve">СП </w:t>
      </w:r>
      <w:r w:rsidR="00651ACA" w:rsidRPr="00B10548">
        <w:rPr>
          <w:rFonts w:ascii="Tahoma" w:hAnsi="Tahoma" w:cs="Tahoma"/>
          <w:sz w:val="28"/>
          <w:szCs w:val="28"/>
        </w:rPr>
        <w:t>Ишмурзинский</w:t>
      </w:r>
      <w:r w:rsidR="00E223F2" w:rsidRPr="00B10548">
        <w:rPr>
          <w:rFonts w:ascii="Tahoma" w:hAnsi="Tahoma" w:cs="Tahoma"/>
          <w:sz w:val="28"/>
          <w:szCs w:val="28"/>
        </w:rPr>
        <w:t xml:space="preserve"> сельсовет МР Баймакский район РБ</w:t>
      </w:r>
      <w:r w:rsidRPr="00B10548">
        <w:rPr>
          <w:rFonts w:ascii="Tahoma" w:hAnsi="Tahoma" w:cs="Tahoma"/>
          <w:sz w:val="28"/>
          <w:szCs w:val="28"/>
        </w:rPr>
        <w:t xml:space="preserve">. </w:t>
      </w:r>
    </w:p>
    <w:p w:rsidR="006B0CF7" w:rsidRPr="00B10548" w:rsidRDefault="006B0CF7" w:rsidP="006B0CF7">
      <w:pPr>
        <w:ind w:firstLine="567"/>
        <w:jc w:val="both"/>
        <w:rPr>
          <w:rFonts w:ascii="Tahoma" w:hAnsi="Tahoma" w:cs="Tahoma"/>
          <w:sz w:val="28"/>
          <w:szCs w:val="28"/>
        </w:rPr>
      </w:pPr>
    </w:p>
    <w:p w:rsidR="004521BE" w:rsidRPr="00B10548" w:rsidRDefault="004521BE" w:rsidP="006B0CF7">
      <w:pPr>
        <w:ind w:firstLine="567"/>
        <w:jc w:val="both"/>
        <w:rPr>
          <w:rFonts w:ascii="Tahoma" w:hAnsi="Tahoma" w:cs="Tahoma"/>
          <w:b/>
          <w:sz w:val="28"/>
          <w:szCs w:val="28"/>
        </w:rPr>
      </w:pPr>
    </w:p>
    <w:p w:rsidR="0044471A" w:rsidRPr="00B10548" w:rsidRDefault="006B0CF7" w:rsidP="006B0CF7">
      <w:pPr>
        <w:ind w:firstLine="567"/>
        <w:jc w:val="center"/>
        <w:rPr>
          <w:rFonts w:ascii="Tahoma" w:hAnsi="Tahoma" w:cs="Tahoma"/>
          <w:b/>
          <w:sz w:val="28"/>
          <w:szCs w:val="28"/>
        </w:rPr>
      </w:pPr>
      <w:r w:rsidRPr="00B10548">
        <w:rPr>
          <w:rFonts w:ascii="Tahoma" w:hAnsi="Tahoma" w:cs="Tahoma"/>
          <w:b/>
          <w:sz w:val="28"/>
          <w:szCs w:val="28"/>
        </w:rPr>
        <w:t>ЦЕЛИ И ЗАДАЧИ ПРОЕКТА</w:t>
      </w:r>
    </w:p>
    <w:p w:rsidR="004521BE" w:rsidRPr="00B10548" w:rsidRDefault="004521BE" w:rsidP="006B0CF7">
      <w:pPr>
        <w:ind w:firstLine="567"/>
        <w:jc w:val="both"/>
        <w:rPr>
          <w:rFonts w:ascii="Tahoma" w:hAnsi="Tahoma" w:cs="Tahoma"/>
          <w:b/>
          <w:sz w:val="28"/>
          <w:szCs w:val="28"/>
        </w:rPr>
      </w:pPr>
    </w:p>
    <w:p w:rsidR="0044471A" w:rsidRPr="00B10548" w:rsidRDefault="0044471A" w:rsidP="006B0CF7">
      <w:pPr>
        <w:ind w:firstLine="567"/>
        <w:jc w:val="both"/>
        <w:rPr>
          <w:rFonts w:ascii="Tahoma" w:hAnsi="Tahoma" w:cs="Tahoma"/>
          <w:sz w:val="28"/>
          <w:szCs w:val="28"/>
        </w:rPr>
      </w:pPr>
      <w:r w:rsidRPr="00B10548">
        <w:rPr>
          <w:rFonts w:ascii="Tahoma" w:hAnsi="Tahoma" w:cs="Tahoma"/>
          <w:sz w:val="28"/>
          <w:szCs w:val="28"/>
        </w:rPr>
        <w:t xml:space="preserve">Утвержденные положения о территориальном планировании генерального плана являются основой для разработки </w:t>
      </w:r>
      <w:proofErr w:type="spellStart"/>
      <w:r w:rsidRPr="00B10548">
        <w:rPr>
          <w:rFonts w:ascii="Tahoma" w:hAnsi="Tahoma" w:cs="Tahoma"/>
          <w:sz w:val="28"/>
          <w:szCs w:val="28"/>
        </w:rPr>
        <w:t>градорегулирующих</w:t>
      </w:r>
      <w:proofErr w:type="spellEnd"/>
      <w:r w:rsidRPr="00B10548">
        <w:rPr>
          <w:rFonts w:ascii="Tahoma" w:hAnsi="Tahoma" w:cs="Tahoma"/>
          <w:sz w:val="28"/>
          <w:szCs w:val="28"/>
        </w:rPr>
        <w:t xml:space="preserve"> документов, проектов планировок отдельных территорий поселения, проектов застройки, межевания, зонирования, транспортных и инженерных схем. Генеральным планом установлен проектный период развития </w:t>
      </w:r>
      <w:r w:rsidR="00873FA3" w:rsidRPr="00B10548">
        <w:rPr>
          <w:rFonts w:ascii="Tahoma" w:hAnsi="Tahoma" w:cs="Tahoma"/>
          <w:sz w:val="28"/>
          <w:szCs w:val="28"/>
        </w:rPr>
        <w:t>Ишмурзинского</w:t>
      </w:r>
      <w:r w:rsidRPr="00B10548">
        <w:rPr>
          <w:rFonts w:ascii="Tahoma" w:hAnsi="Tahoma" w:cs="Tahoma"/>
          <w:sz w:val="28"/>
          <w:szCs w:val="28"/>
        </w:rPr>
        <w:t xml:space="preserve"> сельского поселения с расчетным сроком до 2033 года и резервируемые территории для перспективного развития поселения за пределами расчетного срока Генерального плана. </w:t>
      </w:r>
    </w:p>
    <w:p w:rsidR="0044471A" w:rsidRPr="00B10548" w:rsidRDefault="0044471A" w:rsidP="006B0CF7">
      <w:pPr>
        <w:ind w:firstLine="567"/>
        <w:jc w:val="both"/>
        <w:rPr>
          <w:rFonts w:ascii="Tahoma" w:hAnsi="Tahoma" w:cs="Tahoma"/>
          <w:sz w:val="28"/>
          <w:szCs w:val="28"/>
        </w:rPr>
      </w:pPr>
      <w:r w:rsidRPr="00B10548">
        <w:rPr>
          <w:rFonts w:ascii="Tahoma" w:hAnsi="Tahoma" w:cs="Tahoma"/>
          <w:sz w:val="28"/>
          <w:szCs w:val="28"/>
        </w:rPr>
        <w:t xml:space="preserve">Внесение изменений в Генеральный план СП </w:t>
      </w:r>
      <w:r w:rsidR="00651ACA" w:rsidRPr="00B10548">
        <w:rPr>
          <w:rFonts w:ascii="Tahoma" w:hAnsi="Tahoma" w:cs="Tahoma"/>
          <w:sz w:val="28"/>
          <w:szCs w:val="28"/>
        </w:rPr>
        <w:t>Ишмурзинский</w:t>
      </w:r>
      <w:r w:rsidRPr="00B10548">
        <w:rPr>
          <w:rFonts w:ascii="Tahoma" w:hAnsi="Tahoma" w:cs="Tahoma"/>
          <w:sz w:val="28"/>
          <w:szCs w:val="28"/>
        </w:rPr>
        <w:t xml:space="preserve"> сельсовет МР Баймакский район Республики Башкортостан не обусловлено необходимостью его приведения в соответствие с программой комплексного социально - экономического развития и долгосрочными целевыми программами. Предложения по внесению изменений в Генеральный план СП </w:t>
      </w:r>
      <w:r w:rsidR="00651ACA" w:rsidRPr="00B10548">
        <w:rPr>
          <w:rFonts w:ascii="Tahoma" w:hAnsi="Tahoma" w:cs="Tahoma"/>
          <w:sz w:val="28"/>
          <w:szCs w:val="28"/>
        </w:rPr>
        <w:t>Ишмурзинский</w:t>
      </w:r>
      <w:r w:rsidRPr="00B10548">
        <w:rPr>
          <w:rFonts w:ascii="Tahoma" w:hAnsi="Tahoma" w:cs="Tahoma"/>
          <w:sz w:val="28"/>
          <w:szCs w:val="28"/>
        </w:rPr>
        <w:t xml:space="preserve"> сельсовет МР Баймакский район Республики Башкортостан не затрагивают анализа существующего положения муниципального образования и реализации основных положений программы территориального развития. </w:t>
      </w:r>
    </w:p>
    <w:p w:rsidR="006B0CF7" w:rsidRPr="00B10548" w:rsidRDefault="006B0CF7" w:rsidP="006B0CF7">
      <w:pPr>
        <w:ind w:firstLine="567"/>
        <w:jc w:val="both"/>
        <w:rPr>
          <w:rFonts w:ascii="Tahoma" w:hAnsi="Tahoma" w:cs="Tahoma"/>
          <w:sz w:val="28"/>
          <w:szCs w:val="28"/>
        </w:rPr>
      </w:pPr>
    </w:p>
    <w:p w:rsidR="000721DC" w:rsidRPr="00B10548" w:rsidRDefault="000721DC" w:rsidP="006B0CF7">
      <w:pPr>
        <w:ind w:firstLine="567"/>
        <w:jc w:val="both"/>
        <w:rPr>
          <w:rFonts w:ascii="Tahoma" w:hAnsi="Tahoma" w:cs="Tahoma"/>
          <w:b/>
          <w:sz w:val="28"/>
          <w:szCs w:val="28"/>
        </w:rPr>
      </w:pPr>
    </w:p>
    <w:p w:rsidR="000721DC" w:rsidRPr="00B10548" w:rsidRDefault="000721DC" w:rsidP="006B0CF7">
      <w:pPr>
        <w:ind w:firstLine="567"/>
        <w:jc w:val="both"/>
        <w:rPr>
          <w:rFonts w:ascii="Tahoma" w:hAnsi="Tahoma" w:cs="Tahoma"/>
          <w:b/>
          <w:sz w:val="28"/>
          <w:szCs w:val="28"/>
        </w:rPr>
      </w:pPr>
    </w:p>
    <w:p w:rsidR="000721DC" w:rsidRPr="00B10548" w:rsidRDefault="000721DC" w:rsidP="006B0CF7">
      <w:pPr>
        <w:ind w:firstLine="567"/>
        <w:jc w:val="both"/>
        <w:rPr>
          <w:rFonts w:ascii="Tahoma" w:hAnsi="Tahoma" w:cs="Tahoma"/>
          <w:b/>
          <w:sz w:val="28"/>
          <w:szCs w:val="28"/>
        </w:rPr>
      </w:pPr>
    </w:p>
    <w:p w:rsidR="006B0CF7" w:rsidRPr="00B10548" w:rsidRDefault="006B0CF7" w:rsidP="006B0CF7">
      <w:pPr>
        <w:ind w:firstLine="567"/>
        <w:jc w:val="both"/>
        <w:rPr>
          <w:rFonts w:ascii="Tahoma" w:hAnsi="Tahoma" w:cs="Tahoma"/>
          <w:b/>
          <w:sz w:val="28"/>
          <w:szCs w:val="28"/>
        </w:rPr>
      </w:pPr>
      <w:r w:rsidRPr="00B10548">
        <w:rPr>
          <w:rFonts w:ascii="Tahoma" w:hAnsi="Tahoma" w:cs="Tahoma"/>
          <w:b/>
          <w:sz w:val="28"/>
          <w:szCs w:val="28"/>
        </w:rPr>
        <w:lastRenderedPageBreak/>
        <w:t>Цели проекта</w:t>
      </w:r>
    </w:p>
    <w:p w:rsidR="006B0CF7" w:rsidRPr="00B10548" w:rsidRDefault="006B0CF7" w:rsidP="006B0CF7">
      <w:pPr>
        <w:ind w:firstLine="567"/>
        <w:jc w:val="both"/>
        <w:rPr>
          <w:rFonts w:ascii="Tahoma" w:hAnsi="Tahoma" w:cs="Tahoma"/>
          <w:b/>
          <w:sz w:val="28"/>
          <w:szCs w:val="28"/>
        </w:rPr>
      </w:pPr>
    </w:p>
    <w:p w:rsidR="006B0CF7" w:rsidRPr="00B10548" w:rsidRDefault="0044471A" w:rsidP="006B0CF7">
      <w:pPr>
        <w:shd w:val="clear" w:color="auto" w:fill="FFFFFF"/>
        <w:ind w:firstLine="426"/>
        <w:jc w:val="both"/>
        <w:rPr>
          <w:rFonts w:ascii="Tahoma" w:hAnsi="Tahoma" w:cs="Tahoma"/>
          <w:sz w:val="28"/>
          <w:szCs w:val="28"/>
        </w:rPr>
      </w:pPr>
      <w:r w:rsidRPr="00B10548">
        <w:rPr>
          <w:rFonts w:ascii="Tahoma" w:hAnsi="Tahoma" w:cs="Tahoma"/>
          <w:sz w:val="28"/>
          <w:szCs w:val="28"/>
        </w:rPr>
        <w:t xml:space="preserve">Главной целью проекта является обеспечение устойчивого развития территории и благоприятных условий жизнедеятельности населения СП </w:t>
      </w:r>
      <w:r w:rsidR="00651ACA" w:rsidRPr="00B10548">
        <w:rPr>
          <w:rFonts w:ascii="Tahoma" w:hAnsi="Tahoma" w:cs="Tahoma"/>
          <w:sz w:val="28"/>
          <w:szCs w:val="28"/>
        </w:rPr>
        <w:t>Ишмурзинский</w:t>
      </w:r>
      <w:r w:rsidRPr="00B10548">
        <w:rPr>
          <w:rFonts w:ascii="Tahoma" w:hAnsi="Tahoma" w:cs="Tahoma"/>
          <w:sz w:val="28"/>
          <w:szCs w:val="28"/>
        </w:rPr>
        <w:t xml:space="preserve"> сельсовет МР Баймакский район Республики Башкортостан. Это достигается путём планирования развития территории, включая определение функциональных зон, зон планируемого размещения объектов капитального строительства местного значения.</w:t>
      </w:r>
    </w:p>
    <w:p w:rsidR="00F3629F" w:rsidRPr="00B10548" w:rsidRDefault="0044471A" w:rsidP="006B0CF7">
      <w:pPr>
        <w:shd w:val="clear" w:color="auto" w:fill="FFFFFF"/>
        <w:ind w:firstLine="426"/>
        <w:jc w:val="both"/>
        <w:rPr>
          <w:rFonts w:ascii="Tahoma" w:hAnsi="Tahoma" w:cs="Tahoma"/>
          <w:sz w:val="28"/>
          <w:szCs w:val="28"/>
        </w:rPr>
      </w:pPr>
      <w:r w:rsidRPr="00B10548">
        <w:rPr>
          <w:rFonts w:ascii="Tahoma" w:hAnsi="Tahoma" w:cs="Tahoma"/>
          <w:sz w:val="28"/>
          <w:szCs w:val="28"/>
        </w:rPr>
        <w:t xml:space="preserve"> Необходимость в разработке проекта внесения изменений в Генеральный план возникла в связи с </w:t>
      </w:r>
      <w:r w:rsidR="00BC2965" w:rsidRPr="00B10548">
        <w:rPr>
          <w:rFonts w:ascii="Tahoma" w:hAnsi="Tahoma" w:cs="Tahoma"/>
          <w:sz w:val="28"/>
          <w:szCs w:val="28"/>
        </w:rPr>
        <w:t xml:space="preserve">необходимостью оформления и выделения </w:t>
      </w:r>
      <w:r w:rsidRPr="00B10548">
        <w:rPr>
          <w:rFonts w:ascii="Tahoma" w:hAnsi="Tahoma" w:cs="Tahoma"/>
          <w:sz w:val="28"/>
          <w:szCs w:val="28"/>
        </w:rPr>
        <w:t>территории</w:t>
      </w:r>
      <w:r w:rsidR="00BC2965" w:rsidRPr="00B10548">
        <w:rPr>
          <w:rFonts w:ascii="Tahoma" w:hAnsi="Tahoma" w:cs="Tahoma"/>
          <w:sz w:val="28"/>
          <w:szCs w:val="28"/>
        </w:rPr>
        <w:t xml:space="preserve"> существующего карьера по добыче нерудных строительных материалов (щебня)  для внутрихозяйственных нужд</w:t>
      </w:r>
      <w:r w:rsidRPr="00B10548">
        <w:rPr>
          <w:rFonts w:ascii="Tahoma" w:hAnsi="Tahoma" w:cs="Tahoma"/>
          <w:sz w:val="28"/>
          <w:szCs w:val="28"/>
        </w:rPr>
        <w:t xml:space="preserve"> </w:t>
      </w:r>
      <w:r w:rsidR="00C16DC4" w:rsidRPr="00B10548">
        <w:rPr>
          <w:rFonts w:ascii="Tahoma" w:hAnsi="Tahoma" w:cs="Tahoma"/>
          <w:sz w:val="28"/>
          <w:szCs w:val="28"/>
        </w:rPr>
        <w:t>сельского поселения</w:t>
      </w:r>
      <w:r w:rsidRPr="00B10548">
        <w:rPr>
          <w:rFonts w:ascii="Tahoma" w:hAnsi="Tahoma" w:cs="Tahoma"/>
          <w:sz w:val="28"/>
          <w:szCs w:val="28"/>
        </w:rPr>
        <w:t xml:space="preserve">. </w:t>
      </w:r>
      <w:r w:rsidR="00B65423" w:rsidRPr="00B10548">
        <w:rPr>
          <w:rFonts w:ascii="Tahoma" w:hAnsi="Tahoma" w:cs="Tahoma"/>
          <w:sz w:val="28"/>
          <w:szCs w:val="28"/>
        </w:rPr>
        <w:t xml:space="preserve">Территориальное планирование </w:t>
      </w:r>
      <w:r w:rsidR="00F3629F" w:rsidRPr="00B10548">
        <w:rPr>
          <w:rFonts w:ascii="Tahoma" w:hAnsi="Tahoma" w:cs="Tahoma"/>
          <w:sz w:val="28"/>
          <w:szCs w:val="28"/>
        </w:rPr>
        <w:t xml:space="preserve">рассматриваемого </w:t>
      </w:r>
      <w:r w:rsidR="00B65423" w:rsidRPr="00B10548">
        <w:rPr>
          <w:rFonts w:ascii="Tahoma" w:hAnsi="Tahoma" w:cs="Tahoma"/>
          <w:sz w:val="28"/>
          <w:szCs w:val="28"/>
        </w:rPr>
        <w:t xml:space="preserve"> земельного участка направлено на подготовку обоснований по переводу его из </w:t>
      </w:r>
      <w:r w:rsidR="006B0CF7" w:rsidRPr="00B10548">
        <w:rPr>
          <w:rFonts w:ascii="Tahoma" w:hAnsi="Tahoma" w:cs="Tahoma"/>
          <w:sz w:val="28"/>
          <w:szCs w:val="28"/>
        </w:rPr>
        <w:t xml:space="preserve"> </w:t>
      </w:r>
      <w:r w:rsidR="00B65423" w:rsidRPr="00B10548">
        <w:rPr>
          <w:rFonts w:ascii="Tahoma" w:hAnsi="Tahoma" w:cs="Tahoma"/>
          <w:sz w:val="28"/>
          <w:szCs w:val="28"/>
        </w:rPr>
        <w:t xml:space="preserve">территориальной </w:t>
      </w:r>
      <w:r w:rsidR="006B0CF7" w:rsidRPr="00B10548">
        <w:rPr>
          <w:rFonts w:ascii="Tahoma" w:hAnsi="Tahoma" w:cs="Tahoma"/>
          <w:sz w:val="28"/>
          <w:szCs w:val="28"/>
        </w:rPr>
        <w:t xml:space="preserve"> </w:t>
      </w:r>
      <w:r w:rsidR="00B65423" w:rsidRPr="00B10548">
        <w:rPr>
          <w:rFonts w:ascii="Tahoma" w:hAnsi="Tahoma" w:cs="Tahoma"/>
          <w:sz w:val="28"/>
          <w:szCs w:val="28"/>
        </w:rPr>
        <w:t xml:space="preserve">зоны </w:t>
      </w:r>
      <w:r w:rsidR="006B0CF7" w:rsidRPr="00B10548">
        <w:rPr>
          <w:rFonts w:ascii="Tahoma" w:hAnsi="Tahoma" w:cs="Tahoma"/>
          <w:sz w:val="28"/>
          <w:szCs w:val="28"/>
        </w:rPr>
        <w:t>прочих земель</w:t>
      </w:r>
      <w:r w:rsidR="00B65423" w:rsidRPr="00B10548">
        <w:rPr>
          <w:rFonts w:ascii="Tahoma" w:hAnsi="Tahoma" w:cs="Tahoma"/>
          <w:sz w:val="28"/>
          <w:szCs w:val="28"/>
        </w:rPr>
        <w:t xml:space="preserve"> в территориальную зону П-1.</w:t>
      </w:r>
    </w:p>
    <w:p w:rsidR="00F3629F" w:rsidRPr="00B10548" w:rsidRDefault="00F3629F" w:rsidP="006B0CF7">
      <w:pPr>
        <w:shd w:val="clear" w:color="auto" w:fill="FFFFFF"/>
        <w:ind w:firstLine="567"/>
        <w:jc w:val="both"/>
        <w:rPr>
          <w:rFonts w:ascii="Tahoma" w:hAnsi="Tahoma" w:cs="Tahoma"/>
          <w:sz w:val="28"/>
          <w:szCs w:val="28"/>
        </w:rPr>
      </w:pPr>
      <w:r w:rsidRPr="00B10548">
        <w:rPr>
          <w:rFonts w:ascii="Helvetica" w:hAnsi="Helvetica" w:cs="Helvetica"/>
          <w:sz w:val="24"/>
          <w:szCs w:val="24"/>
        </w:rPr>
        <w:t xml:space="preserve"> </w:t>
      </w:r>
      <w:r w:rsidRPr="00B10548">
        <w:rPr>
          <w:rFonts w:ascii="Tahoma" w:hAnsi="Tahoma" w:cs="Tahoma"/>
          <w:sz w:val="28"/>
          <w:szCs w:val="28"/>
        </w:rPr>
        <w:t>Проектом внесения изменений в генеральный план не предусматривается изменение границ населенных пунктов, входящих в состав поселения.</w:t>
      </w:r>
      <w:r w:rsidR="00804488" w:rsidRPr="00B10548">
        <w:rPr>
          <w:rFonts w:ascii="Tahoma" w:hAnsi="Tahoma" w:cs="Tahoma"/>
          <w:sz w:val="28"/>
          <w:szCs w:val="28"/>
        </w:rPr>
        <w:t xml:space="preserve"> </w:t>
      </w:r>
      <w:r w:rsidRPr="00B10548">
        <w:rPr>
          <w:rFonts w:ascii="Tahoma" w:hAnsi="Tahoma" w:cs="Tahoma"/>
          <w:sz w:val="28"/>
          <w:szCs w:val="28"/>
        </w:rPr>
        <w:t>Проект изменений в генеральный план предусматривает предложени</w:t>
      </w:r>
      <w:r w:rsidR="000721DC" w:rsidRPr="00B10548">
        <w:rPr>
          <w:rFonts w:ascii="Tahoma" w:hAnsi="Tahoma" w:cs="Tahoma"/>
          <w:sz w:val="28"/>
          <w:szCs w:val="28"/>
        </w:rPr>
        <w:t>е</w:t>
      </w:r>
      <w:r w:rsidRPr="00B10548">
        <w:rPr>
          <w:rFonts w:ascii="Tahoma" w:hAnsi="Tahoma" w:cs="Tahoma"/>
          <w:sz w:val="28"/>
          <w:szCs w:val="28"/>
        </w:rPr>
        <w:t xml:space="preserve"> по изменению категорий земель.</w:t>
      </w:r>
    </w:p>
    <w:p w:rsidR="0044471A" w:rsidRPr="00B10548" w:rsidRDefault="0044471A" w:rsidP="006B0CF7">
      <w:pPr>
        <w:ind w:firstLine="567"/>
        <w:jc w:val="both"/>
        <w:rPr>
          <w:rFonts w:ascii="Tahoma" w:hAnsi="Tahoma" w:cs="Tahoma"/>
          <w:sz w:val="28"/>
          <w:szCs w:val="28"/>
        </w:rPr>
      </w:pPr>
    </w:p>
    <w:p w:rsidR="001F328D" w:rsidRPr="00B10548" w:rsidRDefault="001F328D" w:rsidP="006B0CF7">
      <w:pPr>
        <w:ind w:firstLine="567"/>
        <w:jc w:val="center"/>
        <w:rPr>
          <w:rFonts w:ascii="Tahoma" w:hAnsi="Tahoma" w:cs="Tahoma"/>
          <w:sz w:val="28"/>
          <w:szCs w:val="28"/>
          <w:u w:val="single"/>
        </w:rPr>
      </w:pPr>
      <w:r w:rsidRPr="00B10548">
        <w:rPr>
          <w:rFonts w:ascii="Tahoma" w:hAnsi="Tahoma" w:cs="Tahoma"/>
          <w:sz w:val="28"/>
          <w:szCs w:val="28"/>
          <w:u w:val="single"/>
        </w:rPr>
        <w:t>Характеристика территории и местоположение объекта в период подготовки градостроительного обоснования.</w:t>
      </w:r>
    </w:p>
    <w:p w:rsidR="00BA3B94" w:rsidRPr="00B10548" w:rsidRDefault="00BA3B94" w:rsidP="006B0CF7">
      <w:pPr>
        <w:ind w:firstLine="567"/>
        <w:jc w:val="center"/>
        <w:rPr>
          <w:rFonts w:ascii="Tahoma" w:hAnsi="Tahoma" w:cs="Tahoma"/>
          <w:sz w:val="28"/>
          <w:szCs w:val="28"/>
          <w:u w:val="single"/>
        </w:rPr>
      </w:pPr>
    </w:p>
    <w:p w:rsidR="001F328D" w:rsidRPr="00B10548" w:rsidRDefault="001F328D" w:rsidP="006B0CF7">
      <w:pPr>
        <w:ind w:firstLine="567"/>
        <w:jc w:val="both"/>
        <w:rPr>
          <w:rFonts w:ascii="Tahoma" w:hAnsi="Tahoma" w:cs="Tahoma"/>
          <w:sz w:val="28"/>
          <w:szCs w:val="28"/>
        </w:rPr>
      </w:pPr>
      <w:r w:rsidRPr="00B10548">
        <w:rPr>
          <w:rFonts w:ascii="Tahoma" w:hAnsi="Tahoma" w:cs="Tahoma"/>
          <w:sz w:val="28"/>
          <w:szCs w:val="28"/>
        </w:rPr>
        <w:t xml:space="preserve"> Анализируемая территория расположена в </w:t>
      </w:r>
      <w:r w:rsidR="00097D92" w:rsidRPr="00B10548">
        <w:rPr>
          <w:rFonts w:ascii="Tahoma" w:hAnsi="Tahoma" w:cs="Tahoma"/>
          <w:sz w:val="28"/>
          <w:szCs w:val="28"/>
        </w:rPr>
        <w:t>центральной</w:t>
      </w:r>
      <w:r w:rsidR="007F32E3" w:rsidRPr="00B10548">
        <w:rPr>
          <w:rFonts w:ascii="Tahoma" w:hAnsi="Tahoma" w:cs="Tahoma"/>
          <w:sz w:val="28"/>
          <w:szCs w:val="28"/>
        </w:rPr>
        <w:t xml:space="preserve"> части территории </w:t>
      </w:r>
      <w:r w:rsidR="00873FA3" w:rsidRPr="00B10548">
        <w:rPr>
          <w:rFonts w:ascii="Tahoma" w:hAnsi="Tahoma" w:cs="Tahoma"/>
          <w:sz w:val="28"/>
          <w:szCs w:val="28"/>
        </w:rPr>
        <w:t>Ишмурзинского</w:t>
      </w:r>
      <w:r w:rsidR="007F32E3" w:rsidRPr="00B10548">
        <w:rPr>
          <w:rFonts w:ascii="Tahoma" w:hAnsi="Tahoma" w:cs="Tahoma"/>
          <w:sz w:val="28"/>
          <w:szCs w:val="28"/>
        </w:rPr>
        <w:t xml:space="preserve"> </w:t>
      </w:r>
      <w:r w:rsidR="00097D92" w:rsidRPr="00B10548">
        <w:rPr>
          <w:rFonts w:ascii="Tahoma" w:hAnsi="Tahoma" w:cs="Tahoma"/>
          <w:sz w:val="28"/>
          <w:szCs w:val="28"/>
        </w:rPr>
        <w:t xml:space="preserve">сельского </w:t>
      </w:r>
      <w:r w:rsidR="007F32E3" w:rsidRPr="00B10548">
        <w:rPr>
          <w:rFonts w:ascii="Tahoma" w:hAnsi="Tahoma" w:cs="Tahoma"/>
          <w:sz w:val="28"/>
          <w:szCs w:val="28"/>
        </w:rPr>
        <w:t>поселения</w:t>
      </w:r>
      <w:r w:rsidRPr="00B10548">
        <w:rPr>
          <w:rFonts w:ascii="Tahoma" w:hAnsi="Tahoma" w:cs="Tahoma"/>
          <w:sz w:val="28"/>
          <w:szCs w:val="28"/>
        </w:rPr>
        <w:t>.</w:t>
      </w:r>
      <w:r w:rsidR="007F32E3" w:rsidRPr="00B10548">
        <w:rPr>
          <w:rFonts w:ascii="Tahoma" w:hAnsi="Tahoma" w:cs="Tahoma"/>
          <w:sz w:val="28"/>
          <w:szCs w:val="28"/>
        </w:rPr>
        <w:t xml:space="preserve"> </w:t>
      </w:r>
      <w:r w:rsidRPr="00B10548">
        <w:rPr>
          <w:rFonts w:ascii="Tahoma" w:hAnsi="Tahoma" w:cs="Tahoma"/>
          <w:sz w:val="28"/>
          <w:szCs w:val="28"/>
        </w:rPr>
        <w:t xml:space="preserve"> В настоящее время анализируемая территория представляет собой земельный участок </w:t>
      </w:r>
      <w:r w:rsidR="002D658A" w:rsidRPr="00B10548">
        <w:rPr>
          <w:rFonts w:ascii="Tahoma" w:hAnsi="Tahoma" w:cs="Tahoma"/>
          <w:sz w:val="28"/>
          <w:szCs w:val="28"/>
        </w:rPr>
        <w:t xml:space="preserve">скалистой местности, </w:t>
      </w:r>
      <w:r w:rsidRPr="00B10548">
        <w:rPr>
          <w:rFonts w:ascii="Tahoma" w:hAnsi="Tahoma" w:cs="Tahoma"/>
          <w:sz w:val="28"/>
          <w:szCs w:val="28"/>
        </w:rPr>
        <w:t>свободный от капитальных строений</w:t>
      </w:r>
      <w:r w:rsidR="002D658A" w:rsidRPr="00B10548">
        <w:rPr>
          <w:rFonts w:ascii="Tahoma" w:hAnsi="Tahoma" w:cs="Tahoma"/>
          <w:sz w:val="28"/>
          <w:szCs w:val="28"/>
        </w:rPr>
        <w:t>.</w:t>
      </w:r>
    </w:p>
    <w:p w:rsidR="004521BE" w:rsidRPr="00B10548" w:rsidRDefault="004521BE" w:rsidP="006B0CF7">
      <w:pPr>
        <w:ind w:firstLine="567"/>
        <w:jc w:val="both"/>
        <w:rPr>
          <w:rFonts w:ascii="Tahoma" w:hAnsi="Tahoma" w:cs="Tahoma"/>
          <w:b/>
          <w:sz w:val="28"/>
          <w:szCs w:val="28"/>
        </w:rPr>
      </w:pPr>
    </w:p>
    <w:p w:rsidR="001F328D" w:rsidRPr="00B10548" w:rsidRDefault="001F328D" w:rsidP="006B0CF7">
      <w:pPr>
        <w:ind w:firstLine="567"/>
        <w:jc w:val="center"/>
        <w:rPr>
          <w:rFonts w:ascii="Tahoma" w:hAnsi="Tahoma" w:cs="Tahoma"/>
          <w:sz w:val="28"/>
          <w:szCs w:val="28"/>
          <w:u w:val="single"/>
        </w:rPr>
      </w:pPr>
      <w:r w:rsidRPr="00B10548">
        <w:rPr>
          <w:rFonts w:ascii="Tahoma" w:hAnsi="Tahoma" w:cs="Tahoma"/>
          <w:sz w:val="28"/>
          <w:szCs w:val="28"/>
          <w:u w:val="single"/>
        </w:rPr>
        <w:t>Анализ утвержденной градостроительной документации «</w:t>
      </w:r>
      <w:proofErr w:type="spellStart"/>
      <w:r w:rsidR="001F303E" w:rsidRPr="00B10548">
        <w:rPr>
          <w:rFonts w:ascii="Tahoma" w:hAnsi="Tahoma" w:cs="Tahoma"/>
          <w:sz w:val="28"/>
          <w:szCs w:val="28"/>
          <w:u w:val="single"/>
        </w:rPr>
        <w:t>Ишмурзинское</w:t>
      </w:r>
      <w:proofErr w:type="spellEnd"/>
      <w:r w:rsidR="00BA3B94" w:rsidRPr="00B10548">
        <w:rPr>
          <w:rFonts w:ascii="Tahoma" w:hAnsi="Tahoma" w:cs="Tahoma"/>
          <w:sz w:val="28"/>
          <w:szCs w:val="28"/>
          <w:u w:val="single"/>
        </w:rPr>
        <w:t xml:space="preserve"> сельское поселение»</w:t>
      </w:r>
    </w:p>
    <w:p w:rsidR="00BA3B94" w:rsidRPr="00B10548" w:rsidRDefault="00BA3B94" w:rsidP="006B0CF7">
      <w:pPr>
        <w:ind w:firstLine="567"/>
        <w:jc w:val="center"/>
        <w:rPr>
          <w:rFonts w:ascii="Tahoma" w:hAnsi="Tahoma" w:cs="Tahoma"/>
          <w:sz w:val="28"/>
          <w:szCs w:val="28"/>
        </w:rPr>
      </w:pPr>
    </w:p>
    <w:p w:rsidR="001F328D" w:rsidRPr="00B10548" w:rsidRDefault="001F328D" w:rsidP="006B0CF7">
      <w:pPr>
        <w:ind w:firstLine="567"/>
        <w:jc w:val="both"/>
        <w:rPr>
          <w:rFonts w:ascii="Tahoma" w:hAnsi="Tahoma" w:cs="Tahoma"/>
          <w:sz w:val="28"/>
          <w:szCs w:val="28"/>
        </w:rPr>
      </w:pPr>
      <w:r w:rsidRPr="00B10548">
        <w:rPr>
          <w:rFonts w:ascii="Tahoma" w:hAnsi="Tahoma" w:cs="Tahoma"/>
          <w:sz w:val="28"/>
          <w:szCs w:val="28"/>
        </w:rPr>
        <w:t xml:space="preserve"> Анализ материалов Генерального плана и Правил землепользования и застройки </w:t>
      </w:r>
      <w:r w:rsidR="002D658A" w:rsidRPr="00B10548">
        <w:rPr>
          <w:rFonts w:ascii="Tahoma" w:hAnsi="Tahoma" w:cs="Tahoma"/>
          <w:sz w:val="28"/>
          <w:szCs w:val="28"/>
        </w:rPr>
        <w:t xml:space="preserve">СП </w:t>
      </w:r>
      <w:r w:rsidR="00651ACA" w:rsidRPr="00B10548">
        <w:rPr>
          <w:rFonts w:ascii="Tahoma" w:hAnsi="Tahoma" w:cs="Tahoma"/>
          <w:sz w:val="28"/>
          <w:szCs w:val="28"/>
        </w:rPr>
        <w:t>Ишмурзинский</w:t>
      </w:r>
      <w:r w:rsidR="002D658A" w:rsidRPr="00B10548">
        <w:rPr>
          <w:rFonts w:ascii="Tahoma" w:hAnsi="Tahoma" w:cs="Tahoma"/>
          <w:sz w:val="28"/>
          <w:szCs w:val="28"/>
        </w:rPr>
        <w:t xml:space="preserve"> сельсовет МР Баймакский район РБ</w:t>
      </w:r>
      <w:r w:rsidRPr="00B10548">
        <w:rPr>
          <w:rFonts w:ascii="Tahoma" w:hAnsi="Tahoma" w:cs="Tahoma"/>
          <w:sz w:val="28"/>
          <w:szCs w:val="28"/>
        </w:rPr>
        <w:t>, графические и текстовые материалы (</w:t>
      </w:r>
      <w:r w:rsidR="001F303E" w:rsidRPr="00B10548">
        <w:rPr>
          <w:rFonts w:ascii="Tahoma" w:hAnsi="Tahoma" w:cs="Tahoma"/>
          <w:sz w:val="28"/>
          <w:szCs w:val="28"/>
        </w:rPr>
        <w:t>ГУП институт по проектированию объектов агропромышленного комплекса РБ «</w:t>
      </w:r>
      <w:proofErr w:type="spellStart"/>
      <w:r w:rsidR="001F303E" w:rsidRPr="00B10548">
        <w:rPr>
          <w:rFonts w:ascii="Tahoma" w:hAnsi="Tahoma" w:cs="Tahoma"/>
          <w:sz w:val="28"/>
          <w:szCs w:val="28"/>
        </w:rPr>
        <w:t>Башагропромпроект</w:t>
      </w:r>
      <w:proofErr w:type="spellEnd"/>
      <w:r w:rsidR="001F303E" w:rsidRPr="00B10548">
        <w:rPr>
          <w:rFonts w:ascii="Tahoma" w:hAnsi="Tahoma" w:cs="Tahoma"/>
          <w:sz w:val="28"/>
          <w:szCs w:val="28"/>
        </w:rPr>
        <w:t xml:space="preserve">» 2018 </w:t>
      </w:r>
      <w:r w:rsidR="002D658A" w:rsidRPr="00B10548">
        <w:rPr>
          <w:rFonts w:ascii="Tahoma" w:hAnsi="Tahoma" w:cs="Tahoma"/>
          <w:sz w:val="28"/>
          <w:szCs w:val="28"/>
        </w:rPr>
        <w:t>г.</w:t>
      </w:r>
      <w:r w:rsidRPr="00B10548">
        <w:rPr>
          <w:rFonts w:ascii="Tahoma" w:hAnsi="Tahoma" w:cs="Tahoma"/>
          <w:sz w:val="28"/>
          <w:szCs w:val="28"/>
        </w:rPr>
        <w:t xml:space="preserve">) показал, что </w:t>
      </w:r>
      <w:r w:rsidR="002D658A" w:rsidRPr="00B10548">
        <w:rPr>
          <w:rFonts w:ascii="Tahoma" w:hAnsi="Tahoma" w:cs="Tahoma"/>
          <w:sz w:val="28"/>
          <w:szCs w:val="28"/>
        </w:rPr>
        <w:t xml:space="preserve">анализируемый </w:t>
      </w:r>
      <w:r w:rsidRPr="00B10548">
        <w:rPr>
          <w:rFonts w:ascii="Tahoma" w:hAnsi="Tahoma" w:cs="Tahoma"/>
          <w:sz w:val="28"/>
          <w:szCs w:val="28"/>
        </w:rPr>
        <w:t>земельны</w:t>
      </w:r>
      <w:r w:rsidR="002D658A" w:rsidRPr="00B10548">
        <w:rPr>
          <w:rFonts w:ascii="Tahoma" w:hAnsi="Tahoma" w:cs="Tahoma"/>
          <w:sz w:val="28"/>
          <w:szCs w:val="28"/>
        </w:rPr>
        <w:t>й</w:t>
      </w:r>
      <w:r w:rsidRPr="00B10548">
        <w:rPr>
          <w:rFonts w:ascii="Tahoma" w:hAnsi="Tahoma" w:cs="Tahoma"/>
          <w:sz w:val="28"/>
          <w:szCs w:val="28"/>
        </w:rPr>
        <w:t xml:space="preserve"> участ</w:t>
      </w:r>
      <w:r w:rsidR="002D658A" w:rsidRPr="00B10548">
        <w:rPr>
          <w:rFonts w:ascii="Tahoma" w:hAnsi="Tahoma" w:cs="Tahoma"/>
          <w:sz w:val="28"/>
          <w:szCs w:val="28"/>
        </w:rPr>
        <w:t>ок</w:t>
      </w:r>
      <w:r w:rsidRPr="00B10548">
        <w:rPr>
          <w:rFonts w:ascii="Tahoma" w:hAnsi="Tahoma" w:cs="Tahoma"/>
          <w:sz w:val="28"/>
          <w:szCs w:val="28"/>
        </w:rPr>
        <w:t xml:space="preserve">  относ</w:t>
      </w:r>
      <w:r w:rsidR="002D658A" w:rsidRPr="00B10548">
        <w:rPr>
          <w:rFonts w:ascii="Tahoma" w:hAnsi="Tahoma" w:cs="Tahoma"/>
          <w:sz w:val="28"/>
          <w:szCs w:val="28"/>
        </w:rPr>
        <w:t>и</w:t>
      </w:r>
      <w:r w:rsidRPr="00B10548">
        <w:rPr>
          <w:rFonts w:ascii="Tahoma" w:hAnsi="Tahoma" w:cs="Tahoma"/>
          <w:sz w:val="28"/>
          <w:szCs w:val="28"/>
        </w:rPr>
        <w:t xml:space="preserve">тся </w:t>
      </w:r>
      <w:r w:rsidR="002D658A" w:rsidRPr="00B10548">
        <w:rPr>
          <w:rFonts w:ascii="Tahoma" w:hAnsi="Tahoma" w:cs="Tahoma"/>
          <w:sz w:val="28"/>
          <w:szCs w:val="28"/>
        </w:rPr>
        <w:t>к</w:t>
      </w:r>
      <w:r w:rsidRPr="00B10548">
        <w:rPr>
          <w:rFonts w:ascii="Tahoma" w:hAnsi="Tahoma" w:cs="Tahoma"/>
          <w:sz w:val="28"/>
          <w:szCs w:val="28"/>
        </w:rPr>
        <w:t xml:space="preserve"> категории земель </w:t>
      </w:r>
      <w:r w:rsidR="002D658A" w:rsidRPr="00B10548">
        <w:rPr>
          <w:rFonts w:ascii="Tahoma" w:hAnsi="Tahoma" w:cs="Tahoma"/>
          <w:sz w:val="28"/>
          <w:szCs w:val="28"/>
        </w:rPr>
        <w:t>"</w:t>
      </w:r>
      <w:r w:rsidRPr="00B10548">
        <w:rPr>
          <w:rFonts w:ascii="Tahoma" w:hAnsi="Tahoma" w:cs="Tahoma"/>
          <w:sz w:val="28"/>
          <w:szCs w:val="28"/>
        </w:rPr>
        <w:t xml:space="preserve">Земли </w:t>
      </w:r>
      <w:r w:rsidR="00097D92" w:rsidRPr="00B10548">
        <w:rPr>
          <w:rFonts w:ascii="Tahoma" w:hAnsi="Tahoma" w:cs="Tahoma"/>
          <w:sz w:val="28"/>
          <w:szCs w:val="28"/>
        </w:rPr>
        <w:t>сельскохозяйственного назначения</w:t>
      </w:r>
      <w:r w:rsidR="002D658A" w:rsidRPr="00B10548">
        <w:rPr>
          <w:rFonts w:ascii="Tahoma" w:hAnsi="Tahoma" w:cs="Tahoma"/>
          <w:sz w:val="28"/>
          <w:szCs w:val="28"/>
        </w:rPr>
        <w:t xml:space="preserve">", территориальная зона </w:t>
      </w:r>
      <w:r w:rsidR="00097D92" w:rsidRPr="00B10548">
        <w:rPr>
          <w:rFonts w:ascii="Tahoma" w:hAnsi="Tahoma" w:cs="Tahoma"/>
          <w:sz w:val="28"/>
          <w:szCs w:val="28"/>
        </w:rPr>
        <w:t>сельхоз</w:t>
      </w:r>
      <w:r w:rsidR="00BA3B94" w:rsidRPr="00B10548">
        <w:rPr>
          <w:rFonts w:ascii="Tahoma" w:hAnsi="Tahoma" w:cs="Tahoma"/>
          <w:sz w:val="28"/>
          <w:szCs w:val="28"/>
        </w:rPr>
        <w:t xml:space="preserve"> земель.</w:t>
      </w:r>
    </w:p>
    <w:p w:rsidR="004521BE" w:rsidRPr="00B10548" w:rsidRDefault="004521BE" w:rsidP="006B0CF7">
      <w:pPr>
        <w:ind w:firstLine="567"/>
        <w:jc w:val="both"/>
        <w:rPr>
          <w:rFonts w:ascii="Tahoma" w:hAnsi="Tahoma" w:cs="Tahoma"/>
          <w:b/>
          <w:sz w:val="28"/>
          <w:szCs w:val="28"/>
        </w:rPr>
      </w:pPr>
    </w:p>
    <w:p w:rsidR="00097D92" w:rsidRPr="00B10548" w:rsidRDefault="00097D92" w:rsidP="006B0CF7">
      <w:pPr>
        <w:ind w:firstLine="567"/>
        <w:jc w:val="both"/>
        <w:rPr>
          <w:rFonts w:ascii="Tahoma" w:hAnsi="Tahoma" w:cs="Tahoma"/>
          <w:b/>
          <w:sz w:val="28"/>
          <w:szCs w:val="28"/>
        </w:rPr>
      </w:pPr>
    </w:p>
    <w:p w:rsidR="00097D92" w:rsidRPr="00B10548" w:rsidRDefault="00097D92" w:rsidP="006B0CF7">
      <w:pPr>
        <w:ind w:firstLine="567"/>
        <w:jc w:val="both"/>
        <w:rPr>
          <w:rFonts w:ascii="Tahoma" w:hAnsi="Tahoma" w:cs="Tahoma"/>
          <w:b/>
          <w:sz w:val="28"/>
          <w:szCs w:val="28"/>
        </w:rPr>
      </w:pPr>
    </w:p>
    <w:p w:rsidR="00B65423" w:rsidRPr="00B10548" w:rsidRDefault="00140B70" w:rsidP="006B0CF7">
      <w:pPr>
        <w:ind w:firstLine="567"/>
        <w:jc w:val="both"/>
        <w:rPr>
          <w:rFonts w:ascii="Tahoma" w:hAnsi="Tahoma" w:cs="Tahoma"/>
          <w:b/>
          <w:sz w:val="28"/>
          <w:szCs w:val="28"/>
        </w:rPr>
      </w:pPr>
      <w:r w:rsidRPr="00B10548">
        <w:rPr>
          <w:rFonts w:ascii="Tahoma" w:hAnsi="Tahoma" w:cs="Tahoma"/>
          <w:b/>
          <w:sz w:val="28"/>
          <w:szCs w:val="28"/>
        </w:rPr>
        <w:lastRenderedPageBreak/>
        <w:t>Задачи проекта:</w:t>
      </w:r>
    </w:p>
    <w:p w:rsidR="00A56811" w:rsidRPr="00B10548" w:rsidRDefault="00A56811" w:rsidP="006B0CF7">
      <w:pPr>
        <w:ind w:firstLine="567"/>
        <w:jc w:val="both"/>
        <w:rPr>
          <w:rFonts w:ascii="Tahoma" w:hAnsi="Tahoma" w:cs="Tahoma"/>
          <w:b/>
          <w:sz w:val="28"/>
          <w:szCs w:val="28"/>
        </w:rPr>
      </w:pPr>
    </w:p>
    <w:p w:rsidR="00A56811" w:rsidRPr="00B10548" w:rsidRDefault="00A56811" w:rsidP="006B0CF7">
      <w:pPr>
        <w:ind w:firstLine="567"/>
        <w:jc w:val="both"/>
        <w:rPr>
          <w:rFonts w:ascii="Tahoma" w:hAnsi="Tahoma" w:cs="Tahoma"/>
          <w:sz w:val="28"/>
          <w:szCs w:val="28"/>
        </w:rPr>
      </w:pPr>
      <w:r w:rsidRPr="00B10548">
        <w:rPr>
          <w:rFonts w:ascii="Tahoma" w:hAnsi="Tahoma" w:cs="Tahoma"/>
          <w:sz w:val="28"/>
          <w:szCs w:val="28"/>
        </w:rPr>
        <w:t>Генеральными задачами проекта являются:</w:t>
      </w:r>
    </w:p>
    <w:p w:rsidR="00A56811" w:rsidRPr="00B10548" w:rsidRDefault="00A56811" w:rsidP="006B0CF7">
      <w:pPr>
        <w:ind w:firstLine="567"/>
        <w:jc w:val="both"/>
        <w:rPr>
          <w:rFonts w:ascii="Tahoma" w:hAnsi="Tahoma" w:cs="Tahoma"/>
          <w:sz w:val="28"/>
          <w:szCs w:val="28"/>
        </w:rPr>
      </w:pPr>
      <w:r w:rsidRPr="00B10548">
        <w:rPr>
          <w:rFonts w:ascii="Tahoma" w:hAnsi="Tahoma" w:cs="Tahoma"/>
          <w:sz w:val="28"/>
          <w:szCs w:val="28"/>
        </w:rPr>
        <w:t>1) Обоснование условий размещения включаемого земельного участка с планируемой целью использования в соответствии с соблюдением положений утвержденной градостроительной документации, требований действующей нормативно-правовой базы и технических регламентов градостроительного проектирования;</w:t>
      </w:r>
    </w:p>
    <w:p w:rsidR="00A56811" w:rsidRPr="00B10548" w:rsidRDefault="00A56811" w:rsidP="00483FA6">
      <w:pPr>
        <w:ind w:firstLine="567"/>
        <w:jc w:val="both"/>
        <w:rPr>
          <w:rFonts w:ascii="Tahoma" w:hAnsi="Tahoma" w:cs="Tahoma"/>
          <w:sz w:val="28"/>
          <w:szCs w:val="28"/>
        </w:rPr>
      </w:pPr>
      <w:r w:rsidRPr="00B10548">
        <w:rPr>
          <w:rFonts w:ascii="Tahoma" w:hAnsi="Tahoma" w:cs="Tahoma"/>
          <w:sz w:val="28"/>
          <w:szCs w:val="28"/>
        </w:rPr>
        <w:t xml:space="preserve"> 2) Корректировка планировочной структуры генерального плана </w:t>
      </w:r>
      <w:r w:rsidR="00873FA3" w:rsidRPr="00B10548">
        <w:rPr>
          <w:rFonts w:ascii="Tahoma" w:hAnsi="Tahoma" w:cs="Tahoma"/>
          <w:sz w:val="28"/>
          <w:szCs w:val="28"/>
        </w:rPr>
        <w:t>Ишмурзинского</w:t>
      </w:r>
      <w:r w:rsidRPr="00B10548">
        <w:rPr>
          <w:rFonts w:ascii="Tahoma" w:hAnsi="Tahoma" w:cs="Tahoma"/>
          <w:sz w:val="28"/>
          <w:szCs w:val="28"/>
        </w:rPr>
        <w:t xml:space="preserve">  сельского поселения в части перераспределения территорий (зон) земель </w:t>
      </w:r>
      <w:r w:rsidR="00097D92" w:rsidRPr="00B10548">
        <w:rPr>
          <w:rFonts w:ascii="Tahoma" w:hAnsi="Tahoma" w:cs="Tahoma"/>
          <w:sz w:val="28"/>
          <w:szCs w:val="28"/>
        </w:rPr>
        <w:t xml:space="preserve">сельскохозяйственного </w:t>
      </w:r>
      <w:r w:rsidRPr="00B10548">
        <w:rPr>
          <w:rFonts w:ascii="Tahoma" w:hAnsi="Tahoma" w:cs="Tahoma"/>
          <w:sz w:val="28"/>
          <w:szCs w:val="28"/>
        </w:rPr>
        <w:t xml:space="preserve">назначения. Выделение границ земельных участков с новым целевым использованием </w:t>
      </w:r>
      <w:proofErr w:type="gramStart"/>
      <w:r w:rsidRPr="00B10548">
        <w:rPr>
          <w:rFonts w:ascii="Tahoma" w:hAnsi="Tahoma" w:cs="Tahoma"/>
          <w:sz w:val="28"/>
          <w:szCs w:val="28"/>
        </w:rPr>
        <w:t>согласно задания</w:t>
      </w:r>
      <w:proofErr w:type="gramEnd"/>
      <w:r w:rsidRPr="00B10548">
        <w:rPr>
          <w:rFonts w:ascii="Tahoma" w:hAnsi="Tahoma" w:cs="Tahoma"/>
          <w:sz w:val="28"/>
          <w:szCs w:val="28"/>
        </w:rPr>
        <w:t xml:space="preserve"> на разработку проекта о внесении изменений в генеральный план;</w:t>
      </w:r>
    </w:p>
    <w:p w:rsidR="00A56811" w:rsidRPr="00B10548" w:rsidRDefault="00A56811" w:rsidP="00483FA6">
      <w:pPr>
        <w:ind w:firstLine="567"/>
        <w:jc w:val="both"/>
        <w:rPr>
          <w:rFonts w:ascii="Tahoma" w:hAnsi="Tahoma" w:cs="Tahoma"/>
          <w:sz w:val="28"/>
          <w:szCs w:val="28"/>
        </w:rPr>
      </w:pPr>
      <w:r w:rsidRPr="00B10548">
        <w:rPr>
          <w:rFonts w:ascii="Tahoma" w:hAnsi="Tahoma" w:cs="Tahoma"/>
          <w:sz w:val="28"/>
          <w:szCs w:val="28"/>
        </w:rPr>
        <w:t xml:space="preserve"> 3) Внесение изменений в графические материалы утверждаемой и обосновывающей частей генерального плана </w:t>
      </w:r>
      <w:r w:rsidR="00873FA3" w:rsidRPr="00B10548">
        <w:rPr>
          <w:rFonts w:ascii="Tahoma" w:hAnsi="Tahoma" w:cs="Tahoma"/>
          <w:sz w:val="28"/>
          <w:szCs w:val="28"/>
        </w:rPr>
        <w:t>Ишмурзинского</w:t>
      </w:r>
      <w:r w:rsidRPr="00B10548">
        <w:rPr>
          <w:rFonts w:ascii="Tahoma" w:hAnsi="Tahoma" w:cs="Tahoma"/>
          <w:sz w:val="28"/>
          <w:szCs w:val="28"/>
        </w:rPr>
        <w:t xml:space="preserve"> сельского поселения МР Баймакского района РБ основных чертежей и расчетов включаемых земельных участков на принятый генеральным планом расчетный срок развития поселения до 2033 г. </w:t>
      </w:r>
    </w:p>
    <w:p w:rsidR="00976942" w:rsidRPr="00B10548" w:rsidRDefault="00976942" w:rsidP="00483FA6">
      <w:pPr>
        <w:ind w:firstLine="567"/>
        <w:jc w:val="both"/>
        <w:rPr>
          <w:rFonts w:ascii="Tahoma" w:hAnsi="Tahoma" w:cs="Tahoma"/>
          <w:sz w:val="28"/>
          <w:szCs w:val="28"/>
        </w:rPr>
      </w:pPr>
    </w:p>
    <w:p w:rsidR="00A56811" w:rsidRPr="00B10548" w:rsidRDefault="00483FA6" w:rsidP="00483FA6">
      <w:pPr>
        <w:ind w:firstLine="567"/>
        <w:jc w:val="both"/>
        <w:rPr>
          <w:rFonts w:ascii="Tahoma" w:hAnsi="Tahoma" w:cs="Tahoma"/>
          <w:sz w:val="28"/>
          <w:szCs w:val="28"/>
        </w:rPr>
      </w:pPr>
      <w:r w:rsidRPr="00B10548">
        <w:rPr>
          <w:rFonts w:ascii="Tahoma" w:hAnsi="Tahoma" w:cs="Tahoma"/>
          <w:sz w:val="28"/>
          <w:szCs w:val="28"/>
        </w:rPr>
        <w:t>Внесение изменений согласно цели и задачи проекта</w:t>
      </w:r>
      <w:r w:rsidR="00A56811" w:rsidRPr="00B10548">
        <w:rPr>
          <w:rFonts w:ascii="Tahoma" w:hAnsi="Tahoma" w:cs="Tahoma"/>
          <w:sz w:val="28"/>
          <w:szCs w:val="28"/>
        </w:rPr>
        <w:t xml:space="preserve">: </w:t>
      </w:r>
    </w:p>
    <w:p w:rsidR="00A56811" w:rsidRPr="00B10548" w:rsidRDefault="00A56811" w:rsidP="00483FA6">
      <w:pPr>
        <w:ind w:firstLine="567"/>
        <w:jc w:val="both"/>
        <w:rPr>
          <w:rFonts w:ascii="Tahoma" w:hAnsi="Tahoma" w:cs="Tahoma"/>
          <w:sz w:val="28"/>
          <w:szCs w:val="28"/>
        </w:rPr>
      </w:pPr>
      <w:r w:rsidRPr="00B10548">
        <w:rPr>
          <w:rFonts w:ascii="Tahoma" w:hAnsi="Tahoma" w:cs="Tahoma"/>
          <w:sz w:val="28"/>
          <w:szCs w:val="28"/>
        </w:rPr>
        <w:t>1. Исключ</w:t>
      </w:r>
      <w:r w:rsidR="00430810" w:rsidRPr="00B10548">
        <w:rPr>
          <w:rFonts w:ascii="Tahoma" w:hAnsi="Tahoma" w:cs="Tahoma"/>
          <w:sz w:val="28"/>
          <w:szCs w:val="28"/>
        </w:rPr>
        <w:t>ить</w:t>
      </w:r>
      <w:r w:rsidRPr="00B10548">
        <w:rPr>
          <w:rFonts w:ascii="Tahoma" w:hAnsi="Tahoma" w:cs="Tahoma"/>
          <w:sz w:val="28"/>
          <w:szCs w:val="28"/>
        </w:rPr>
        <w:t xml:space="preserve"> рассматриваем</w:t>
      </w:r>
      <w:r w:rsidR="00430810" w:rsidRPr="00B10548">
        <w:rPr>
          <w:rFonts w:ascii="Tahoma" w:hAnsi="Tahoma" w:cs="Tahoma"/>
          <w:sz w:val="28"/>
          <w:szCs w:val="28"/>
        </w:rPr>
        <w:t>ый</w:t>
      </w:r>
      <w:r w:rsidRPr="00B10548">
        <w:rPr>
          <w:rFonts w:ascii="Tahoma" w:hAnsi="Tahoma" w:cs="Tahoma"/>
          <w:sz w:val="28"/>
          <w:szCs w:val="28"/>
        </w:rPr>
        <w:t xml:space="preserve"> земельн</w:t>
      </w:r>
      <w:r w:rsidR="00430810" w:rsidRPr="00B10548">
        <w:rPr>
          <w:rFonts w:ascii="Tahoma" w:hAnsi="Tahoma" w:cs="Tahoma"/>
          <w:sz w:val="28"/>
          <w:szCs w:val="28"/>
        </w:rPr>
        <w:t>ый</w:t>
      </w:r>
      <w:r w:rsidRPr="00B10548">
        <w:rPr>
          <w:rFonts w:ascii="Tahoma" w:hAnsi="Tahoma" w:cs="Tahoma"/>
          <w:sz w:val="28"/>
          <w:szCs w:val="28"/>
        </w:rPr>
        <w:t xml:space="preserve"> участ</w:t>
      </w:r>
      <w:r w:rsidR="00430810" w:rsidRPr="00B10548">
        <w:rPr>
          <w:rFonts w:ascii="Tahoma" w:hAnsi="Tahoma" w:cs="Tahoma"/>
          <w:sz w:val="28"/>
          <w:szCs w:val="28"/>
        </w:rPr>
        <w:t xml:space="preserve">ок </w:t>
      </w:r>
      <w:r w:rsidRPr="00B10548">
        <w:rPr>
          <w:rFonts w:ascii="Tahoma" w:hAnsi="Tahoma" w:cs="Tahoma"/>
          <w:sz w:val="28"/>
          <w:szCs w:val="28"/>
        </w:rPr>
        <w:t xml:space="preserve"> из состава </w:t>
      </w:r>
      <w:r w:rsidR="00430810" w:rsidRPr="00B10548">
        <w:rPr>
          <w:rFonts w:ascii="Tahoma" w:hAnsi="Tahoma" w:cs="Tahoma"/>
          <w:sz w:val="28"/>
          <w:szCs w:val="28"/>
        </w:rPr>
        <w:t>территориальной зоны</w:t>
      </w:r>
      <w:r w:rsidRPr="00B10548">
        <w:rPr>
          <w:rFonts w:ascii="Tahoma" w:hAnsi="Tahoma" w:cs="Tahoma"/>
          <w:sz w:val="28"/>
          <w:szCs w:val="28"/>
        </w:rPr>
        <w:t xml:space="preserve"> </w:t>
      </w:r>
      <w:r w:rsidR="00097D92" w:rsidRPr="00B10548">
        <w:rPr>
          <w:rFonts w:ascii="Tahoma" w:hAnsi="Tahoma" w:cs="Tahoma"/>
          <w:sz w:val="28"/>
          <w:szCs w:val="28"/>
        </w:rPr>
        <w:t>сельскохозяйственных</w:t>
      </w:r>
      <w:r w:rsidR="00976942" w:rsidRPr="00B10548">
        <w:rPr>
          <w:rFonts w:ascii="Tahoma" w:hAnsi="Tahoma" w:cs="Tahoma"/>
          <w:sz w:val="28"/>
          <w:szCs w:val="28"/>
        </w:rPr>
        <w:t xml:space="preserve"> земель</w:t>
      </w:r>
      <w:r w:rsidRPr="00B10548">
        <w:rPr>
          <w:rFonts w:ascii="Tahoma" w:hAnsi="Tahoma" w:cs="Tahoma"/>
          <w:sz w:val="28"/>
          <w:szCs w:val="28"/>
        </w:rPr>
        <w:t xml:space="preserve"> </w:t>
      </w:r>
      <w:r w:rsidR="00873FA3" w:rsidRPr="00B10548">
        <w:rPr>
          <w:rFonts w:ascii="Tahoma" w:hAnsi="Tahoma" w:cs="Tahoma"/>
          <w:sz w:val="28"/>
          <w:szCs w:val="28"/>
        </w:rPr>
        <w:t>Ишмурзинского</w:t>
      </w:r>
      <w:r w:rsidR="00430810" w:rsidRPr="00B10548">
        <w:rPr>
          <w:rFonts w:ascii="Tahoma" w:hAnsi="Tahoma" w:cs="Tahoma"/>
          <w:sz w:val="28"/>
          <w:szCs w:val="28"/>
        </w:rPr>
        <w:t xml:space="preserve"> сельского поселения МР Баймакского района РБ.</w:t>
      </w:r>
    </w:p>
    <w:p w:rsidR="00483FA6" w:rsidRPr="00B10548" w:rsidRDefault="00483FA6" w:rsidP="00483FA6">
      <w:pPr>
        <w:ind w:firstLine="567"/>
        <w:jc w:val="both"/>
        <w:rPr>
          <w:rFonts w:ascii="Tahoma" w:hAnsi="Tahoma" w:cs="Tahoma"/>
          <w:sz w:val="28"/>
          <w:szCs w:val="28"/>
        </w:rPr>
      </w:pPr>
    </w:p>
    <w:p w:rsidR="00430810" w:rsidRPr="00B10548" w:rsidRDefault="00A56811" w:rsidP="00483FA6">
      <w:pPr>
        <w:ind w:firstLine="567"/>
        <w:jc w:val="both"/>
        <w:rPr>
          <w:rFonts w:ascii="Tahoma" w:hAnsi="Tahoma" w:cs="Tahoma"/>
          <w:sz w:val="28"/>
          <w:szCs w:val="28"/>
        </w:rPr>
      </w:pPr>
      <w:r w:rsidRPr="00B10548">
        <w:rPr>
          <w:rFonts w:ascii="Tahoma" w:hAnsi="Tahoma" w:cs="Tahoma"/>
          <w:sz w:val="28"/>
          <w:szCs w:val="28"/>
        </w:rPr>
        <w:t>2. Включ</w:t>
      </w:r>
      <w:r w:rsidR="00430810" w:rsidRPr="00B10548">
        <w:rPr>
          <w:rFonts w:ascii="Tahoma" w:hAnsi="Tahoma" w:cs="Tahoma"/>
          <w:sz w:val="28"/>
          <w:szCs w:val="28"/>
        </w:rPr>
        <w:t>ить</w:t>
      </w:r>
      <w:r w:rsidRPr="00B10548">
        <w:rPr>
          <w:rFonts w:ascii="Tahoma" w:hAnsi="Tahoma" w:cs="Tahoma"/>
          <w:sz w:val="28"/>
          <w:szCs w:val="28"/>
        </w:rPr>
        <w:t xml:space="preserve"> рассматриваем</w:t>
      </w:r>
      <w:r w:rsidR="00430810" w:rsidRPr="00B10548">
        <w:rPr>
          <w:rFonts w:ascii="Tahoma" w:hAnsi="Tahoma" w:cs="Tahoma"/>
          <w:sz w:val="28"/>
          <w:szCs w:val="28"/>
        </w:rPr>
        <w:t>ый</w:t>
      </w:r>
      <w:r w:rsidRPr="00B10548">
        <w:rPr>
          <w:rFonts w:ascii="Tahoma" w:hAnsi="Tahoma" w:cs="Tahoma"/>
          <w:sz w:val="28"/>
          <w:szCs w:val="28"/>
        </w:rPr>
        <w:t xml:space="preserve"> земельн</w:t>
      </w:r>
      <w:r w:rsidR="00430810" w:rsidRPr="00B10548">
        <w:rPr>
          <w:rFonts w:ascii="Tahoma" w:hAnsi="Tahoma" w:cs="Tahoma"/>
          <w:sz w:val="28"/>
          <w:szCs w:val="28"/>
        </w:rPr>
        <w:t>ый</w:t>
      </w:r>
      <w:r w:rsidRPr="00B10548">
        <w:rPr>
          <w:rFonts w:ascii="Tahoma" w:hAnsi="Tahoma" w:cs="Tahoma"/>
          <w:sz w:val="28"/>
          <w:szCs w:val="28"/>
        </w:rPr>
        <w:t xml:space="preserve"> участ</w:t>
      </w:r>
      <w:r w:rsidR="00430810" w:rsidRPr="00B10548">
        <w:rPr>
          <w:rFonts w:ascii="Tahoma" w:hAnsi="Tahoma" w:cs="Tahoma"/>
          <w:sz w:val="28"/>
          <w:szCs w:val="28"/>
        </w:rPr>
        <w:t>ок</w:t>
      </w:r>
      <w:r w:rsidRPr="00B10548">
        <w:rPr>
          <w:rFonts w:ascii="Tahoma" w:hAnsi="Tahoma" w:cs="Tahoma"/>
          <w:sz w:val="28"/>
          <w:szCs w:val="28"/>
        </w:rPr>
        <w:t xml:space="preserve"> в состав </w:t>
      </w:r>
      <w:r w:rsidR="00430810" w:rsidRPr="00B10548">
        <w:rPr>
          <w:rFonts w:ascii="Tahoma" w:hAnsi="Tahoma" w:cs="Tahoma"/>
          <w:sz w:val="28"/>
          <w:szCs w:val="28"/>
        </w:rPr>
        <w:t>территориальной зоны</w:t>
      </w:r>
      <w:r w:rsidRPr="00B10548">
        <w:rPr>
          <w:rFonts w:ascii="Tahoma" w:hAnsi="Tahoma" w:cs="Tahoma"/>
          <w:sz w:val="28"/>
          <w:szCs w:val="28"/>
        </w:rPr>
        <w:t xml:space="preserve"> производственного назначения и их органичного включения в планировочную структуру </w:t>
      </w:r>
      <w:r w:rsidR="00873FA3" w:rsidRPr="00B10548">
        <w:rPr>
          <w:rFonts w:ascii="Tahoma" w:hAnsi="Tahoma" w:cs="Tahoma"/>
          <w:sz w:val="28"/>
          <w:szCs w:val="28"/>
        </w:rPr>
        <w:t>Ишмурзинского</w:t>
      </w:r>
      <w:r w:rsidR="00430810" w:rsidRPr="00B10548">
        <w:rPr>
          <w:rFonts w:ascii="Tahoma" w:hAnsi="Tahoma" w:cs="Tahoma"/>
          <w:sz w:val="28"/>
          <w:szCs w:val="28"/>
        </w:rPr>
        <w:t xml:space="preserve"> сельского поселения МР Баймакского района РБ.</w:t>
      </w:r>
    </w:p>
    <w:p w:rsidR="00483FA6" w:rsidRPr="00B10548" w:rsidRDefault="00483FA6" w:rsidP="00483FA6">
      <w:pPr>
        <w:ind w:firstLine="567"/>
        <w:jc w:val="both"/>
        <w:rPr>
          <w:rFonts w:ascii="Tahoma" w:hAnsi="Tahoma" w:cs="Tahoma"/>
          <w:sz w:val="28"/>
          <w:szCs w:val="28"/>
        </w:rPr>
      </w:pPr>
    </w:p>
    <w:p w:rsidR="00C81D28" w:rsidRPr="00B10548" w:rsidRDefault="00A56811" w:rsidP="00483FA6">
      <w:pPr>
        <w:ind w:firstLine="567"/>
        <w:jc w:val="both"/>
        <w:rPr>
          <w:rFonts w:ascii="Tahoma" w:hAnsi="Tahoma" w:cs="Tahoma"/>
          <w:sz w:val="28"/>
          <w:szCs w:val="28"/>
        </w:rPr>
      </w:pPr>
      <w:r w:rsidRPr="00B10548">
        <w:rPr>
          <w:rFonts w:ascii="Tahoma" w:hAnsi="Tahoma" w:cs="Tahoma"/>
          <w:sz w:val="28"/>
          <w:szCs w:val="28"/>
        </w:rPr>
        <w:t>3. Внес</w:t>
      </w:r>
      <w:r w:rsidR="00430810" w:rsidRPr="00B10548">
        <w:rPr>
          <w:rFonts w:ascii="Tahoma" w:hAnsi="Tahoma" w:cs="Tahoma"/>
          <w:sz w:val="28"/>
          <w:szCs w:val="28"/>
        </w:rPr>
        <w:t>ти</w:t>
      </w:r>
      <w:r w:rsidRPr="00B10548">
        <w:rPr>
          <w:rFonts w:ascii="Tahoma" w:hAnsi="Tahoma" w:cs="Tahoma"/>
          <w:sz w:val="28"/>
          <w:szCs w:val="28"/>
        </w:rPr>
        <w:t xml:space="preserve"> изменени</w:t>
      </w:r>
      <w:r w:rsidR="00430810" w:rsidRPr="00B10548">
        <w:rPr>
          <w:rFonts w:ascii="Tahoma" w:hAnsi="Tahoma" w:cs="Tahoma"/>
          <w:sz w:val="28"/>
          <w:szCs w:val="28"/>
        </w:rPr>
        <w:t>я</w:t>
      </w:r>
      <w:r w:rsidRPr="00B10548">
        <w:rPr>
          <w:rFonts w:ascii="Tahoma" w:hAnsi="Tahoma" w:cs="Tahoma"/>
          <w:sz w:val="28"/>
          <w:szCs w:val="28"/>
        </w:rPr>
        <w:t xml:space="preserve"> в текстовую часть Генерального плана: </w:t>
      </w:r>
    </w:p>
    <w:p w:rsidR="00764F4A" w:rsidRPr="00B10548" w:rsidRDefault="00C81D28" w:rsidP="00483FA6">
      <w:pPr>
        <w:pStyle w:val="af6"/>
        <w:spacing w:before="0" w:after="0"/>
        <w:ind w:firstLine="567"/>
        <w:jc w:val="both"/>
        <w:rPr>
          <w:rFonts w:ascii="Tahoma" w:hAnsi="Tahoma" w:cs="Tahoma"/>
          <w:sz w:val="28"/>
          <w:szCs w:val="28"/>
        </w:rPr>
      </w:pPr>
      <w:r w:rsidRPr="00B10548">
        <w:rPr>
          <w:rFonts w:ascii="Tahoma" w:hAnsi="Tahoma" w:cs="Tahoma"/>
          <w:sz w:val="28"/>
          <w:szCs w:val="28"/>
        </w:rPr>
        <w:t xml:space="preserve">- </w:t>
      </w:r>
      <w:r w:rsidR="00764F4A" w:rsidRPr="00B10548">
        <w:rPr>
          <w:rFonts w:ascii="Tahoma" w:hAnsi="Tahoma" w:cs="Tahoma"/>
          <w:sz w:val="28"/>
          <w:szCs w:val="28"/>
        </w:rPr>
        <w:t>Глава</w:t>
      </w:r>
      <w:r w:rsidRPr="00B10548">
        <w:rPr>
          <w:rFonts w:ascii="Tahoma" w:hAnsi="Tahoma" w:cs="Tahoma"/>
          <w:sz w:val="28"/>
          <w:szCs w:val="28"/>
        </w:rPr>
        <w:t xml:space="preserve"> 2</w:t>
      </w:r>
      <w:r w:rsidR="00764F4A" w:rsidRPr="00B10548">
        <w:rPr>
          <w:rFonts w:ascii="Tahoma" w:hAnsi="Tahoma" w:cs="Tahoma"/>
          <w:sz w:val="28"/>
          <w:szCs w:val="28"/>
        </w:rPr>
        <w:t>.2  Функциональное зонирование территории в таблицу "Баланс земель населенного пункта  по функциональным  зонам</w:t>
      </w:r>
      <w:r w:rsidR="004521BE" w:rsidRPr="00B10548">
        <w:rPr>
          <w:rFonts w:ascii="Tahoma" w:hAnsi="Tahoma" w:cs="Tahoma"/>
          <w:sz w:val="28"/>
          <w:szCs w:val="28"/>
        </w:rPr>
        <w:t xml:space="preserve"> </w:t>
      </w:r>
      <w:r w:rsidR="00764F4A" w:rsidRPr="00B10548">
        <w:rPr>
          <w:rFonts w:ascii="Tahoma" w:hAnsi="Tahoma" w:cs="Tahoma"/>
          <w:sz w:val="28"/>
          <w:szCs w:val="28"/>
        </w:rPr>
        <w:t>(на расчетный срок)"</w:t>
      </w:r>
      <w:r w:rsidR="00933FBB" w:rsidRPr="00B10548">
        <w:rPr>
          <w:rFonts w:ascii="Tahoma" w:hAnsi="Tahoma" w:cs="Tahoma"/>
          <w:sz w:val="28"/>
          <w:szCs w:val="28"/>
        </w:rPr>
        <w:t xml:space="preserve"> </w:t>
      </w:r>
      <w:r w:rsidR="00933FBB" w:rsidRPr="00B10548">
        <w:rPr>
          <w:rFonts w:ascii="Tahoma" w:hAnsi="Tahoma" w:cs="Tahoma"/>
          <w:i/>
          <w:sz w:val="28"/>
          <w:szCs w:val="28"/>
        </w:rPr>
        <w:t>(приложение 2)</w:t>
      </w:r>
    </w:p>
    <w:p w:rsidR="00EF3CB9" w:rsidRPr="00B10548" w:rsidRDefault="00EF3CB9" w:rsidP="00483FA6">
      <w:pPr>
        <w:pStyle w:val="af6"/>
        <w:tabs>
          <w:tab w:val="num" w:pos="1260"/>
        </w:tabs>
        <w:spacing w:before="0" w:after="0"/>
        <w:ind w:firstLine="567"/>
        <w:jc w:val="both"/>
        <w:rPr>
          <w:rFonts w:ascii="Tahoma" w:hAnsi="Tahoma" w:cs="Tahoma"/>
          <w:i/>
          <w:sz w:val="28"/>
          <w:szCs w:val="28"/>
        </w:rPr>
      </w:pPr>
    </w:p>
    <w:p w:rsidR="00C81D28" w:rsidRPr="00B10548" w:rsidRDefault="00430810" w:rsidP="00483FA6">
      <w:pPr>
        <w:ind w:firstLine="567"/>
        <w:jc w:val="both"/>
        <w:rPr>
          <w:rFonts w:ascii="Tahoma" w:hAnsi="Tahoma" w:cs="Tahoma"/>
          <w:sz w:val="28"/>
          <w:szCs w:val="28"/>
        </w:rPr>
      </w:pPr>
      <w:r w:rsidRPr="00B10548">
        <w:rPr>
          <w:rFonts w:ascii="Tahoma" w:hAnsi="Tahoma" w:cs="Tahoma"/>
          <w:sz w:val="28"/>
          <w:szCs w:val="28"/>
        </w:rPr>
        <w:t xml:space="preserve">4. </w:t>
      </w:r>
      <w:r w:rsidR="004521BE" w:rsidRPr="00B10548">
        <w:rPr>
          <w:rFonts w:ascii="Tahoma" w:hAnsi="Tahoma" w:cs="Tahoma"/>
          <w:sz w:val="28"/>
          <w:szCs w:val="28"/>
        </w:rPr>
        <w:t xml:space="preserve">Внести изменения в </w:t>
      </w:r>
      <w:r w:rsidR="00C81D28" w:rsidRPr="00B10548">
        <w:rPr>
          <w:rFonts w:ascii="Tahoma" w:hAnsi="Tahoma" w:cs="Tahoma"/>
          <w:sz w:val="28"/>
          <w:szCs w:val="28"/>
        </w:rPr>
        <w:t>Графические материалы Генерального плана:</w:t>
      </w:r>
    </w:p>
    <w:p w:rsidR="00C81D28" w:rsidRPr="00B10548" w:rsidRDefault="00C81D28" w:rsidP="00483FA6">
      <w:pPr>
        <w:ind w:firstLine="567"/>
        <w:jc w:val="both"/>
        <w:rPr>
          <w:rFonts w:ascii="Tahoma" w:hAnsi="Tahoma" w:cs="Tahoma"/>
          <w:sz w:val="28"/>
          <w:szCs w:val="28"/>
        </w:rPr>
      </w:pPr>
      <w:r w:rsidRPr="00B10548">
        <w:rPr>
          <w:rFonts w:ascii="Tahoma" w:hAnsi="Tahoma" w:cs="Tahoma"/>
          <w:sz w:val="28"/>
          <w:szCs w:val="28"/>
        </w:rPr>
        <w:t>- ГП-3  "Карта современного использования территории (опорный план) с границами зон и особыми условиями использования территории;</w:t>
      </w:r>
    </w:p>
    <w:p w:rsidR="00BA3B94" w:rsidRPr="00B10548" w:rsidRDefault="00BA3B94" w:rsidP="00483FA6">
      <w:pPr>
        <w:ind w:firstLine="567"/>
        <w:jc w:val="both"/>
        <w:rPr>
          <w:rFonts w:ascii="Tahoma" w:hAnsi="Tahoma" w:cs="Tahoma"/>
          <w:i/>
          <w:sz w:val="28"/>
          <w:szCs w:val="28"/>
        </w:rPr>
      </w:pPr>
      <w:r w:rsidRPr="00B10548">
        <w:rPr>
          <w:rFonts w:ascii="Tahoma" w:hAnsi="Tahoma" w:cs="Tahoma"/>
          <w:i/>
          <w:sz w:val="28"/>
          <w:szCs w:val="28"/>
        </w:rPr>
        <w:t>(приложение 3)</w:t>
      </w:r>
    </w:p>
    <w:p w:rsidR="00C81D28" w:rsidRPr="00B10548" w:rsidRDefault="00C81D28" w:rsidP="00483FA6">
      <w:pPr>
        <w:ind w:firstLine="567"/>
        <w:jc w:val="both"/>
        <w:rPr>
          <w:rFonts w:ascii="Tahoma" w:hAnsi="Tahoma" w:cs="Tahoma"/>
          <w:i/>
          <w:sz w:val="28"/>
          <w:szCs w:val="28"/>
        </w:rPr>
      </w:pPr>
      <w:r w:rsidRPr="00B10548">
        <w:rPr>
          <w:rFonts w:ascii="Tahoma" w:hAnsi="Tahoma" w:cs="Tahoma"/>
          <w:sz w:val="28"/>
          <w:szCs w:val="28"/>
        </w:rPr>
        <w:t>- ГП-</w:t>
      </w:r>
      <w:r w:rsidR="00D01958" w:rsidRPr="00B10548">
        <w:rPr>
          <w:rFonts w:ascii="Tahoma" w:hAnsi="Tahoma" w:cs="Tahoma"/>
          <w:sz w:val="28"/>
          <w:szCs w:val="28"/>
        </w:rPr>
        <w:t xml:space="preserve">4 "Карта </w:t>
      </w:r>
      <w:r w:rsidR="00B04D39" w:rsidRPr="00B10548">
        <w:rPr>
          <w:rFonts w:ascii="Tahoma" w:hAnsi="Tahoma" w:cs="Tahoma"/>
          <w:sz w:val="28"/>
          <w:szCs w:val="28"/>
        </w:rPr>
        <w:t>комплексной оценки территории, развитии территории и размещения объектов капитального строительства местного значения</w:t>
      </w:r>
      <w:r w:rsidR="00D01958" w:rsidRPr="00B10548">
        <w:rPr>
          <w:rFonts w:ascii="Tahoma" w:hAnsi="Tahoma" w:cs="Tahoma"/>
          <w:sz w:val="28"/>
          <w:szCs w:val="28"/>
        </w:rPr>
        <w:t>"</w:t>
      </w:r>
      <w:r w:rsidR="00BA3B94" w:rsidRPr="00B10548">
        <w:rPr>
          <w:rFonts w:ascii="Tahoma" w:hAnsi="Tahoma" w:cs="Tahoma"/>
          <w:sz w:val="28"/>
          <w:szCs w:val="28"/>
        </w:rPr>
        <w:t xml:space="preserve"> </w:t>
      </w:r>
      <w:r w:rsidR="00BA3B94" w:rsidRPr="00B10548">
        <w:rPr>
          <w:rFonts w:ascii="Tahoma" w:hAnsi="Tahoma" w:cs="Tahoma"/>
          <w:i/>
          <w:sz w:val="28"/>
          <w:szCs w:val="28"/>
        </w:rPr>
        <w:t>(приложение 4</w:t>
      </w:r>
      <w:r w:rsidR="00483FA6" w:rsidRPr="00B10548">
        <w:rPr>
          <w:rFonts w:ascii="Tahoma" w:hAnsi="Tahoma" w:cs="Tahoma"/>
          <w:i/>
          <w:sz w:val="28"/>
          <w:szCs w:val="28"/>
        </w:rPr>
        <w:t>)</w:t>
      </w:r>
    </w:p>
    <w:p w:rsidR="004521BE" w:rsidRPr="00B10548" w:rsidRDefault="004521BE" w:rsidP="00483FA6">
      <w:pPr>
        <w:ind w:firstLine="567"/>
        <w:jc w:val="both"/>
        <w:rPr>
          <w:rFonts w:ascii="Tahoma" w:hAnsi="Tahoma" w:cs="Tahoma"/>
          <w:sz w:val="28"/>
          <w:szCs w:val="28"/>
        </w:rPr>
      </w:pPr>
    </w:p>
    <w:p w:rsidR="004521BE" w:rsidRPr="00B10548" w:rsidRDefault="00483FA6" w:rsidP="00483FA6">
      <w:pPr>
        <w:ind w:firstLine="567"/>
        <w:jc w:val="both"/>
        <w:rPr>
          <w:rFonts w:ascii="Tahoma" w:hAnsi="Tahoma" w:cs="Tahoma"/>
          <w:sz w:val="28"/>
          <w:szCs w:val="28"/>
        </w:rPr>
      </w:pPr>
      <w:r w:rsidRPr="00B10548">
        <w:rPr>
          <w:rFonts w:ascii="Tahoma" w:hAnsi="Tahoma" w:cs="Tahoma"/>
          <w:sz w:val="28"/>
          <w:szCs w:val="28"/>
        </w:rPr>
        <w:lastRenderedPageBreak/>
        <w:t>5</w:t>
      </w:r>
      <w:r w:rsidR="00430810" w:rsidRPr="00B10548">
        <w:rPr>
          <w:rFonts w:ascii="Tahoma" w:hAnsi="Tahoma" w:cs="Tahoma"/>
          <w:sz w:val="28"/>
          <w:szCs w:val="28"/>
        </w:rPr>
        <w:t xml:space="preserve">. </w:t>
      </w:r>
      <w:r w:rsidR="004521BE" w:rsidRPr="00B10548">
        <w:rPr>
          <w:rFonts w:ascii="Tahoma" w:hAnsi="Tahoma" w:cs="Tahoma"/>
          <w:sz w:val="28"/>
          <w:szCs w:val="28"/>
        </w:rPr>
        <w:t>Внести изменения в Текстовые материалы Правил землепользования и застройки:</w:t>
      </w:r>
    </w:p>
    <w:p w:rsidR="004521BE" w:rsidRPr="00B10548" w:rsidRDefault="004521BE" w:rsidP="00483FA6">
      <w:pPr>
        <w:ind w:left="284" w:firstLine="567"/>
        <w:contextualSpacing/>
        <w:jc w:val="both"/>
        <w:rPr>
          <w:rFonts w:ascii="Tahoma" w:hAnsi="Tahoma" w:cs="Tahoma"/>
          <w:i/>
          <w:sz w:val="28"/>
          <w:szCs w:val="28"/>
        </w:rPr>
      </w:pPr>
      <w:r w:rsidRPr="00B10548">
        <w:rPr>
          <w:rFonts w:ascii="Tahoma" w:hAnsi="Tahoma" w:cs="Tahoma"/>
          <w:sz w:val="28"/>
          <w:szCs w:val="28"/>
          <w:lang w:eastAsia="ar-SA"/>
        </w:rPr>
        <w:t xml:space="preserve">- Глава 13. Карта градостроительного зонирования МП </w:t>
      </w:r>
      <w:r w:rsidR="00651ACA" w:rsidRPr="00B10548">
        <w:rPr>
          <w:rFonts w:ascii="Tahoma" w:hAnsi="Tahoma" w:cs="Tahoma"/>
          <w:sz w:val="28"/>
          <w:szCs w:val="28"/>
          <w:lang w:eastAsia="ar-SA"/>
        </w:rPr>
        <w:t>Ишмурзинский</w:t>
      </w:r>
      <w:r w:rsidRPr="00B10548">
        <w:rPr>
          <w:rFonts w:ascii="Tahoma" w:hAnsi="Tahoma" w:cs="Tahoma"/>
          <w:sz w:val="28"/>
          <w:szCs w:val="28"/>
          <w:lang w:eastAsia="ar-SA"/>
        </w:rPr>
        <w:t xml:space="preserve"> сельсовет муниципального района Баймакский район РБ в части границ с особыми условиями использования территории </w:t>
      </w:r>
      <w:proofErr w:type="gramStart"/>
      <w:r w:rsidRPr="00B10548">
        <w:rPr>
          <w:rFonts w:ascii="Tahoma" w:hAnsi="Tahoma" w:cs="Tahoma"/>
          <w:sz w:val="28"/>
          <w:szCs w:val="28"/>
          <w:lang w:eastAsia="ar-SA"/>
        </w:rPr>
        <w:t>по</w:t>
      </w:r>
      <w:proofErr w:type="gramEnd"/>
      <w:r w:rsidRPr="00B10548">
        <w:rPr>
          <w:rFonts w:ascii="Tahoma" w:hAnsi="Tahoma" w:cs="Tahoma"/>
          <w:sz w:val="28"/>
          <w:szCs w:val="28"/>
          <w:lang w:eastAsia="ar-SA"/>
        </w:rPr>
        <w:t xml:space="preserve"> санитарно-гигиеническим и природно-экологическим  в </w:t>
      </w:r>
      <w:r w:rsidR="0068125E" w:rsidRPr="00B10548">
        <w:rPr>
          <w:rFonts w:ascii="Tahoma" w:hAnsi="Tahoma" w:cs="Tahoma"/>
          <w:sz w:val="28"/>
          <w:szCs w:val="28"/>
          <w:lang w:eastAsia="ar-SA"/>
        </w:rPr>
        <w:t>Т</w:t>
      </w:r>
      <w:r w:rsidRPr="00B10548">
        <w:rPr>
          <w:rFonts w:ascii="Tahoma" w:hAnsi="Tahoma" w:cs="Tahoma"/>
          <w:sz w:val="28"/>
          <w:szCs w:val="28"/>
          <w:lang w:eastAsia="ar-SA"/>
        </w:rPr>
        <w:t>аблицу 1.</w:t>
      </w:r>
      <w:r w:rsidRPr="00B10548">
        <w:rPr>
          <w:rFonts w:ascii="Tahoma" w:hAnsi="Tahoma" w:cs="Tahoma"/>
          <w:b/>
          <w:sz w:val="28"/>
          <w:szCs w:val="28"/>
        </w:rPr>
        <w:t xml:space="preserve"> </w:t>
      </w:r>
      <w:r w:rsidRPr="00B10548">
        <w:rPr>
          <w:rFonts w:ascii="Tahoma" w:hAnsi="Tahoma" w:cs="Tahoma"/>
          <w:sz w:val="28"/>
          <w:szCs w:val="28"/>
        </w:rPr>
        <w:t xml:space="preserve">Перечень объектов, формирующих границы санитарно-защитных зон на территории СП </w:t>
      </w:r>
      <w:r w:rsidR="00651ACA" w:rsidRPr="00B10548">
        <w:rPr>
          <w:rFonts w:ascii="Tahoma" w:hAnsi="Tahoma" w:cs="Tahoma"/>
          <w:sz w:val="28"/>
          <w:szCs w:val="28"/>
        </w:rPr>
        <w:t>Ишмурзинский</w:t>
      </w:r>
      <w:r w:rsidRPr="00B10548">
        <w:rPr>
          <w:rFonts w:ascii="Tahoma" w:hAnsi="Tahoma" w:cs="Tahoma"/>
          <w:sz w:val="28"/>
          <w:szCs w:val="28"/>
        </w:rPr>
        <w:t xml:space="preserve">  сельсовет</w:t>
      </w:r>
      <w:r w:rsidR="00610984" w:rsidRPr="00B10548">
        <w:rPr>
          <w:rFonts w:ascii="Tahoma" w:hAnsi="Tahoma" w:cs="Tahoma"/>
          <w:sz w:val="28"/>
          <w:szCs w:val="28"/>
        </w:rPr>
        <w:t xml:space="preserve"> </w:t>
      </w:r>
      <w:r w:rsidR="00933FBB" w:rsidRPr="00B10548">
        <w:rPr>
          <w:rFonts w:ascii="Tahoma" w:hAnsi="Tahoma" w:cs="Tahoma"/>
          <w:i/>
          <w:sz w:val="28"/>
          <w:szCs w:val="28"/>
        </w:rPr>
        <w:t>(приложение 1)</w:t>
      </w:r>
    </w:p>
    <w:p w:rsidR="004521BE" w:rsidRPr="00B10548" w:rsidRDefault="004521BE" w:rsidP="00483FA6">
      <w:pPr>
        <w:ind w:firstLine="567"/>
        <w:jc w:val="both"/>
        <w:rPr>
          <w:rFonts w:ascii="Tahoma" w:hAnsi="Tahoma" w:cs="Tahoma"/>
          <w:i/>
          <w:sz w:val="28"/>
          <w:szCs w:val="28"/>
          <w:lang w:eastAsia="ar-SA"/>
        </w:rPr>
      </w:pPr>
    </w:p>
    <w:p w:rsidR="00D01958" w:rsidRPr="00B10548" w:rsidRDefault="00483FA6" w:rsidP="00483FA6">
      <w:pPr>
        <w:ind w:firstLine="567"/>
        <w:jc w:val="both"/>
        <w:rPr>
          <w:rFonts w:ascii="Tahoma" w:hAnsi="Tahoma" w:cs="Tahoma"/>
          <w:sz w:val="28"/>
          <w:szCs w:val="28"/>
        </w:rPr>
      </w:pPr>
      <w:r w:rsidRPr="00B10548">
        <w:rPr>
          <w:rFonts w:ascii="Tahoma" w:hAnsi="Tahoma" w:cs="Tahoma"/>
          <w:sz w:val="28"/>
          <w:szCs w:val="28"/>
        </w:rPr>
        <w:t>6</w:t>
      </w:r>
      <w:r w:rsidR="00430810" w:rsidRPr="00B10548">
        <w:rPr>
          <w:rFonts w:ascii="Tahoma" w:hAnsi="Tahoma" w:cs="Tahoma"/>
          <w:sz w:val="28"/>
          <w:szCs w:val="28"/>
        </w:rPr>
        <w:t xml:space="preserve">. </w:t>
      </w:r>
      <w:r w:rsidR="00D01958" w:rsidRPr="00B10548">
        <w:rPr>
          <w:rFonts w:ascii="Tahoma" w:hAnsi="Tahoma" w:cs="Tahoma"/>
          <w:sz w:val="28"/>
          <w:szCs w:val="28"/>
        </w:rPr>
        <w:t>Внести</w:t>
      </w:r>
      <w:r w:rsidR="00C81D28" w:rsidRPr="00B10548">
        <w:rPr>
          <w:rFonts w:ascii="Tahoma" w:hAnsi="Tahoma" w:cs="Tahoma"/>
          <w:sz w:val="28"/>
          <w:szCs w:val="28"/>
        </w:rPr>
        <w:t xml:space="preserve"> изменения в следующие </w:t>
      </w:r>
      <w:r w:rsidR="00D01958" w:rsidRPr="00B10548">
        <w:rPr>
          <w:rFonts w:ascii="Tahoma" w:hAnsi="Tahoma" w:cs="Tahoma"/>
          <w:sz w:val="28"/>
          <w:szCs w:val="28"/>
        </w:rPr>
        <w:t xml:space="preserve">графические </w:t>
      </w:r>
      <w:r w:rsidR="00C81D28" w:rsidRPr="00B10548">
        <w:rPr>
          <w:rFonts w:ascii="Tahoma" w:hAnsi="Tahoma" w:cs="Tahoma"/>
          <w:sz w:val="28"/>
          <w:szCs w:val="28"/>
        </w:rPr>
        <w:t>материалы Правил землепользования и застройки:</w:t>
      </w:r>
    </w:p>
    <w:p w:rsidR="00C81D28" w:rsidRPr="00B10548" w:rsidRDefault="00D01958" w:rsidP="00483FA6">
      <w:pPr>
        <w:ind w:firstLine="567"/>
        <w:jc w:val="both"/>
        <w:rPr>
          <w:rFonts w:ascii="Tahoma" w:hAnsi="Tahoma" w:cs="Tahoma"/>
          <w:sz w:val="28"/>
          <w:szCs w:val="28"/>
        </w:rPr>
      </w:pPr>
      <w:r w:rsidRPr="00B10548">
        <w:rPr>
          <w:rFonts w:ascii="Tahoma" w:hAnsi="Tahoma" w:cs="Tahoma"/>
          <w:sz w:val="28"/>
          <w:szCs w:val="28"/>
        </w:rPr>
        <w:t xml:space="preserve"> - ПЗЗ-4 Карта</w:t>
      </w:r>
      <w:r w:rsidR="00483FA6" w:rsidRPr="00B10548">
        <w:rPr>
          <w:rFonts w:ascii="Tahoma" w:hAnsi="Tahoma" w:cs="Tahoma"/>
          <w:sz w:val="28"/>
          <w:szCs w:val="28"/>
        </w:rPr>
        <w:t xml:space="preserve"> градостроительного зонирования (</w:t>
      </w:r>
      <w:r w:rsidR="00483FA6" w:rsidRPr="00B10548">
        <w:rPr>
          <w:rFonts w:ascii="Tahoma" w:hAnsi="Tahoma" w:cs="Tahoma"/>
          <w:i/>
          <w:sz w:val="28"/>
          <w:szCs w:val="28"/>
        </w:rPr>
        <w:t>приложение 5)</w:t>
      </w:r>
      <w:r w:rsidRPr="00B10548">
        <w:rPr>
          <w:rFonts w:ascii="Tahoma" w:hAnsi="Tahoma" w:cs="Tahoma"/>
          <w:sz w:val="28"/>
          <w:szCs w:val="28"/>
        </w:rPr>
        <w:t xml:space="preserve"> </w:t>
      </w:r>
    </w:p>
    <w:p w:rsidR="00D01958" w:rsidRPr="00B10548" w:rsidRDefault="00D01958" w:rsidP="00483FA6">
      <w:pPr>
        <w:ind w:firstLine="567"/>
        <w:jc w:val="both"/>
        <w:rPr>
          <w:rFonts w:ascii="Tahoma" w:hAnsi="Tahoma" w:cs="Tahoma"/>
          <w:sz w:val="28"/>
          <w:szCs w:val="28"/>
        </w:rPr>
      </w:pPr>
      <w:r w:rsidRPr="00B10548">
        <w:rPr>
          <w:rFonts w:ascii="Tahoma" w:hAnsi="Tahoma" w:cs="Tahoma"/>
          <w:sz w:val="28"/>
          <w:szCs w:val="28"/>
        </w:rPr>
        <w:t>- ПЗЗ-3 Карта границ зон с особыми усл</w:t>
      </w:r>
      <w:r w:rsidR="00483FA6" w:rsidRPr="00B10548">
        <w:rPr>
          <w:rFonts w:ascii="Tahoma" w:hAnsi="Tahoma" w:cs="Tahoma"/>
          <w:sz w:val="28"/>
          <w:szCs w:val="28"/>
        </w:rPr>
        <w:t xml:space="preserve">овиями использования территории </w:t>
      </w:r>
      <w:r w:rsidR="00483FA6" w:rsidRPr="00B10548">
        <w:rPr>
          <w:rFonts w:ascii="Tahoma" w:hAnsi="Tahoma" w:cs="Tahoma"/>
          <w:i/>
          <w:sz w:val="28"/>
          <w:szCs w:val="28"/>
        </w:rPr>
        <w:t>(приложение 6)</w:t>
      </w:r>
    </w:p>
    <w:p w:rsidR="001E45C9" w:rsidRPr="00B10548" w:rsidRDefault="001E45C9" w:rsidP="00483FA6">
      <w:pPr>
        <w:ind w:firstLine="567"/>
        <w:jc w:val="both"/>
        <w:rPr>
          <w:b/>
          <w:sz w:val="24"/>
          <w:szCs w:val="24"/>
          <w:lang w:eastAsia="ar-SA"/>
        </w:rPr>
      </w:pPr>
    </w:p>
    <w:p w:rsidR="00C654D9" w:rsidRPr="00B10548" w:rsidRDefault="00C654D9" w:rsidP="00483FA6">
      <w:pPr>
        <w:ind w:firstLine="567"/>
        <w:jc w:val="both"/>
        <w:rPr>
          <w:sz w:val="28"/>
          <w:szCs w:val="28"/>
        </w:rPr>
      </w:pPr>
    </w:p>
    <w:p w:rsidR="00C654D9" w:rsidRPr="00B10548" w:rsidRDefault="00C654D9" w:rsidP="00483FA6">
      <w:pPr>
        <w:ind w:firstLine="567"/>
        <w:jc w:val="both"/>
        <w:rPr>
          <w:rFonts w:ascii="Tahoma" w:hAnsi="Tahoma" w:cs="Tahoma"/>
          <w:sz w:val="28"/>
          <w:szCs w:val="28"/>
        </w:rPr>
      </w:pPr>
      <w:r w:rsidRPr="00B10548">
        <w:rPr>
          <w:rFonts w:ascii="Tahoma" w:hAnsi="Tahoma" w:cs="Tahoma"/>
          <w:sz w:val="28"/>
          <w:szCs w:val="28"/>
        </w:rPr>
        <w:t xml:space="preserve">Проектом предусматривается включение </w:t>
      </w:r>
      <w:r w:rsidR="00F3629F" w:rsidRPr="00B10548">
        <w:rPr>
          <w:rFonts w:ascii="Tahoma" w:hAnsi="Tahoma" w:cs="Tahoma"/>
          <w:sz w:val="28"/>
          <w:szCs w:val="28"/>
        </w:rPr>
        <w:t>рассматриваемого</w:t>
      </w:r>
      <w:r w:rsidRPr="00B10548">
        <w:rPr>
          <w:rFonts w:ascii="Tahoma" w:hAnsi="Tahoma" w:cs="Tahoma"/>
          <w:sz w:val="28"/>
          <w:szCs w:val="28"/>
        </w:rPr>
        <w:t xml:space="preserve"> земельн</w:t>
      </w:r>
      <w:r w:rsidR="00430810" w:rsidRPr="00B10548">
        <w:rPr>
          <w:rFonts w:ascii="Tahoma" w:hAnsi="Tahoma" w:cs="Tahoma"/>
          <w:sz w:val="28"/>
          <w:szCs w:val="28"/>
        </w:rPr>
        <w:t>ого</w:t>
      </w:r>
      <w:r w:rsidRPr="00B10548">
        <w:rPr>
          <w:rFonts w:ascii="Tahoma" w:hAnsi="Tahoma" w:cs="Tahoma"/>
          <w:sz w:val="28"/>
          <w:szCs w:val="28"/>
        </w:rPr>
        <w:t xml:space="preserve"> участк</w:t>
      </w:r>
      <w:r w:rsidR="00430810" w:rsidRPr="00B10548">
        <w:rPr>
          <w:rFonts w:ascii="Tahoma" w:hAnsi="Tahoma" w:cs="Tahoma"/>
          <w:sz w:val="28"/>
          <w:szCs w:val="28"/>
        </w:rPr>
        <w:t>а</w:t>
      </w:r>
      <w:r w:rsidRPr="00B10548">
        <w:rPr>
          <w:rFonts w:ascii="Tahoma" w:hAnsi="Tahoma" w:cs="Tahoma"/>
          <w:sz w:val="28"/>
          <w:szCs w:val="28"/>
        </w:rPr>
        <w:t xml:space="preserve"> (согласно </w:t>
      </w:r>
      <w:r w:rsidR="00430810" w:rsidRPr="00B10548">
        <w:rPr>
          <w:rFonts w:ascii="Tahoma" w:hAnsi="Tahoma" w:cs="Tahoma"/>
          <w:sz w:val="28"/>
          <w:szCs w:val="28"/>
        </w:rPr>
        <w:t xml:space="preserve">фактической </w:t>
      </w:r>
      <w:r w:rsidRPr="00B10548">
        <w:rPr>
          <w:rFonts w:ascii="Tahoma" w:hAnsi="Tahoma" w:cs="Tahoma"/>
          <w:sz w:val="28"/>
          <w:szCs w:val="28"/>
        </w:rPr>
        <w:t xml:space="preserve"> цели использования</w:t>
      </w:r>
      <w:r w:rsidR="00610984" w:rsidRPr="00B10548">
        <w:rPr>
          <w:rFonts w:ascii="Tahoma" w:hAnsi="Tahoma" w:cs="Tahoma"/>
          <w:sz w:val="28"/>
          <w:szCs w:val="28"/>
        </w:rPr>
        <w:t xml:space="preserve"> - расположение карьера по добыче нерудных строительных материалов (щебня)  для внутрихозяйственных нужд сельского поселения</w:t>
      </w:r>
      <w:r w:rsidRPr="00B10548">
        <w:rPr>
          <w:rFonts w:ascii="Tahoma" w:hAnsi="Tahoma" w:cs="Tahoma"/>
          <w:sz w:val="28"/>
          <w:szCs w:val="28"/>
        </w:rPr>
        <w:t xml:space="preserve">) в состав </w:t>
      </w:r>
      <w:r w:rsidR="00B81071" w:rsidRPr="00B10548">
        <w:rPr>
          <w:rFonts w:ascii="Tahoma" w:hAnsi="Tahoma" w:cs="Tahoma"/>
          <w:sz w:val="28"/>
          <w:szCs w:val="28"/>
        </w:rPr>
        <w:t>территориальной зоны</w:t>
      </w:r>
      <w:r w:rsidRPr="00B10548">
        <w:rPr>
          <w:rFonts w:ascii="Tahoma" w:hAnsi="Tahoma" w:cs="Tahoma"/>
          <w:sz w:val="28"/>
          <w:szCs w:val="28"/>
        </w:rPr>
        <w:t xml:space="preserve"> производственного </w:t>
      </w:r>
      <w:r w:rsidR="00B81071" w:rsidRPr="00B10548">
        <w:rPr>
          <w:rFonts w:ascii="Tahoma" w:hAnsi="Tahoma" w:cs="Tahoma"/>
          <w:sz w:val="28"/>
          <w:szCs w:val="28"/>
        </w:rPr>
        <w:t>назначения</w:t>
      </w:r>
      <w:r w:rsidRPr="00B10548">
        <w:rPr>
          <w:rFonts w:ascii="Tahoma" w:hAnsi="Tahoma" w:cs="Tahoma"/>
          <w:sz w:val="28"/>
          <w:szCs w:val="28"/>
        </w:rPr>
        <w:t xml:space="preserve"> из состава </w:t>
      </w:r>
      <w:r w:rsidR="00697531" w:rsidRPr="00B10548">
        <w:rPr>
          <w:rFonts w:ascii="Tahoma" w:hAnsi="Tahoma" w:cs="Tahoma"/>
          <w:sz w:val="28"/>
          <w:szCs w:val="28"/>
        </w:rPr>
        <w:t>сельхоз</w:t>
      </w:r>
      <w:r w:rsidR="00976942" w:rsidRPr="00B10548">
        <w:rPr>
          <w:rFonts w:ascii="Tahoma" w:hAnsi="Tahoma" w:cs="Tahoma"/>
          <w:sz w:val="28"/>
          <w:szCs w:val="28"/>
        </w:rPr>
        <w:t xml:space="preserve"> земель (луга)</w:t>
      </w:r>
      <w:r w:rsidRPr="00B10548">
        <w:rPr>
          <w:rFonts w:ascii="Tahoma" w:hAnsi="Tahoma" w:cs="Tahoma"/>
          <w:sz w:val="28"/>
          <w:szCs w:val="28"/>
        </w:rPr>
        <w:t xml:space="preserve"> </w:t>
      </w:r>
      <w:r w:rsidR="00B81071" w:rsidRPr="00B10548">
        <w:rPr>
          <w:rFonts w:ascii="Tahoma" w:hAnsi="Tahoma" w:cs="Tahoma"/>
          <w:sz w:val="28"/>
          <w:szCs w:val="28"/>
        </w:rPr>
        <w:t xml:space="preserve">СП </w:t>
      </w:r>
      <w:r w:rsidR="00651ACA" w:rsidRPr="00B10548">
        <w:rPr>
          <w:rFonts w:ascii="Tahoma" w:hAnsi="Tahoma" w:cs="Tahoma"/>
          <w:sz w:val="28"/>
          <w:szCs w:val="28"/>
        </w:rPr>
        <w:t>Ишмурзинский</w:t>
      </w:r>
      <w:r w:rsidR="00B81071" w:rsidRPr="00B10548">
        <w:rPr>
          <w:rFonts w:ascii="Tahoma" w:hAnsi="Tahoma" w:cs="Tahoma"/>
          <w:sz w:val="28"/>
          <w:szCs w:val="28"/>
        </w:rPr>
        <w:t xml:space="preserve"> сельсовет МР Баймакский район</w:t>
      </w:r>
      <w:r w:rsidRPr="00B10548">
        <w:rPr>
          <w:rFonts w:ascii="Tahoma" w:hAnsi="Tahoma" w:cs="Tahoma"/>
          <w:sz w:val="28"/>
          <w:szCs w:val="28"/>
        </w:rPr>
        <w:t xml:space="preserve">. Проблемы экономического и территориального развития </w:t>
      </w:r>
      <w:r w:rsidR="00873FA3" w:rsidRPr="00B10548">
        <w:rPr>
          <w:rFonts w:ascii="Tahoma" w:hAnsi="Tahoma" w:cs="Tahoma"/>
          <w:sz w:val="28"/>
          <w:szCs w:val="28"/>
        </w:rPr>
        <w:t>Ишмурзинского</w:t>
      </w:r>
      <w:r w:rsidRPr="00B10548">
        <w:rPr>
          <w:rFonts w:ascii="Tahoma" w:hAnsi="Tahoma" w:cs="Tahoma"/>
          <w:sz w:val="28"/>
          <w:szCs w:val="28"/>
        </w:rPr>
        <w:t xml:space="preserve"> сельского поселения связаны с растущей необходимостью развития производственной, инфраструктуры поселения. В условиях рыночной экономики эти проблемы решаются путѐ</w:t>
      </w:r>
      <w:proofErr w:type="gramStart"/>
      <w:r w:rsidRPr="00B10548">
        <w:rPr>
          <w:rFonts w:ascii="Tahoma" w:hAnsi="Tahoma" w:cs="Tahoma"/>
          <w:sz w:val="28"/>
          <w:szCs w:val="28"/>
        </w:rPr>
        <w:t>м</w:t>
      </w:r>
      <w:proofErr w:type="gramEnd"/>
      <w:r w:rsidRPr="00B10548">
        <w:rPr>
          <w:rFonts w:ascii="Tahoma" w:hAnsi="Tahoma" w:cs="Tahoma"/>
          <w:sz w:val="28"/>
          <w:szCs w:val="28"/>
        </w:rPr>
        <w:t xml:space="preserve"> создания объектов строительства, привлекательных для потенциальных инвесторов.</w:t>
      </w:r>
      <w:r w:rsidR="00F3629F" w:rsidRPr="00B10548">
        <w:rPr>
          <w:rFonts w:ascii="Tahoma" w:hAnsi="Tahoma" w:cs="Tahoma"/>
          <w:sz w:val="28"/>
          <w:szCs w:val="28"/>
        </w:rPr>
        <w:t xml:space="preserve"> Реализация проекта нацелена на решение ряда актуальных для экономики поселения вопросов и проблем. </w:t>
      </w:r>
    </w:p>
    <w:p w:rsidR="008F6176" w:rsidRPr="00B10548" w:rsidRDefault="008F6176" w:rsidP="00483FA6">
      <w:pPr>
        <w:ind w:firstLine="567"/>
        <w:jc w:val="both"/>
        <w:rPr>
          <w:sz w:val="28"/>
          <w:szCs w:val="28"/>
        </w:rPr>
      </w:pPr>
    </w:p>
    <w:p w:rsidR="00B81071" w:rsidRPr="00B10548" w:rsidRDefault="00C654D9" w:rsidP="00483FA6">
      <w:pPr>
        <w:ind w:firstLine="567"/>
        <w:jc w:val="both"/>
        <w:rPr>
          <w:rFonts w:ascii="Tahoma" w:hAnsi="Tahoma" w:cs="Tahoma"/>
          <w:sz w:val="28"/>
          <w:szCs w:val="28"/>
        </w:rPr>
      </w:pPr>
      <w:r w:rsidRPr="00B10548">
        <w:rPr>
          <w:rFonts w:ascii="Tahoma" w:hAnsi="Tahoma" w:cs="Tahoma"/>
          <w:sz w:val="28"/>
          <w:szCs w:val="28"/>
        </w:rPr>
        <w:t xml:space="preserve">К основным зонам регламентированного градостроительного использования территории по природно-ресурсным, санитарно-гигиеническим, экологическим ограничениям относятся следующие: санитарно-защитные зоны (СЗЗ), зона высотных ограничений, охранные зоны коммуникаций (газопровода высокого давления, водопровода, высоковольтных линий электропередач, линий связи), </w:t>
      </w:r>
      <w:proofErr w:type="spellStart"/>
      <w:r w:rsidRPr="00B10548">
        <w:rPr>
          <w:rFonts w:ascii="Tahoma" w:hAnsi="Tahoma" w:cs="Tahoma"/>
          <w:sz w:val="28"/>
          <w:szCs w:val="28"/>
        </w:rPr>
        <w:t>водоохранные</w:t>
      </w:r>
      <w:proofErr w:type="spellEnd"/>
      <w:r w:rsidRPr="00B10548">
        <w:rPr>
          <w:rFonts w:ascii="Tahoma" w:hAnsi="Tahoma" w:cs="Tahoma"/>
          <w:sz w:val="28"/>
          <w:szCs w:val="28"/>
        </w:rPr>
        <w:t xml:space="preserve"> зоны и прибрежные защитные полосы. В числе планировочных ограничений и условий использования рассматриваемого земельного участка под планируемую цель являются:</w:t>
      </w:r>
    </w:p>
    <w:p w:rsidR="00C654D9" w:rsidRPr="00B10548" w:rsidRDefault="00C654D9" w:rsidP="00483FA6">
      <w:pPr>
        <w:ind w:firstLine="567"/>
        <w:jc w:val="both"/>
        <w:rPr>
          <w:rFonts w:ascii="Tahoma" w:hAnsi="Tahoma" w:cs="Tahoma"/>
          <w:sz w:val="28"/>
          <w:szCs w:val="28"/>
        </w:rPr>
      </w:pPr>
      <w:r w:rsidRPr="00B10548">
        <w:rPr>
          <w:rFonts w:ascii="Tahoma" w:hAnsi="Tahoma" w:cs="Tahoma"/>
          <w:sz w:val="28"/>
          <w:szCs w:val="28"/>
        </w:rPr>
        <w:t xml:space="preserve"> 1) Ограничения по классу опасности размещаемых промышленных производств.</w:t>
      </w:r>
      <w:r w:rsidR="009130F2" w:rsidRPr="00B10548">
        <w:rPr>
          <w:rFonts w:ascii="Tahoma" w:hAnsi="Tahoma" w:cs="Tahoma"/>
          <w:sz w:val="28"/>
          <w:szCs w:val="28"/>
        </w:rPr>
        <w:t xml:space="preserve"> (Далее-Санитарно-защитные зоны)</w:t>
      </w:r>
    </w:p>
    <w:p w:rsidR="00F3629F" w:rsidRPr="00B10548" w:rsidRDefault="00C654D9" w:rsidP="00483FA6">
      <w:pPr>
        <w:ind w:firstLine="567"/>
        <w:jc w:val="both"/>
        <w:rPr>
          <w:rFonts w:ascii="Tahoma" w:hAnsi="Tahoma" w:cs="Tahoma"/>
          <w:sz w:val="28"/>
          <w:szCs w:val="28"/>
        </w:rPr>
      </w:pPr>
      <w:r w:rsidRPr="00B10548">
        <w:rPr>
          <w:rFonts w:ascii="Tahoma" w:hAnsi="Tahoma" w:cs="Tahoma"/>
          <w:sz w:val="28"/>
          <w:szCs w:val="28"/>
        </w:rPr>
        <w:t xml:space="preserve">2) Ограничения по наличию в пределах земельных участков </w:t>
      </w:r>
      <w:proofErr w:type="spellStart"/>
      <w:r w:rsidRPr="00B10548">
        <w:rPr>
          <w:rFonts w:ascii="Tahoma" w:hAnsi="Tahoma" w:cs="Tahoma"/>
          <w:sz w:val="28"/>
          <w:szCs w:val="28"/>
        </w:rPr>
        <w:t>водоохранных</w:t>
      </w:r>
      <w:proofErr w:type="spellEnd"/>
      <w:r w:rsidRPr="00B10548">
        <w:rPr>
          <w:rFonts w:ascii="Tahoma" w:hAnsi="Tahoma" w:cs="Tahoma"/>
          <w:sz w:val="28"/>
          <w:szCs w:val="28"/>
        </w:rPr>
        <w:t xml:space="preserve"> зон и прибрежных полос водных объектов. Не отмечено.</w:t>
      </w:r>
    </w:p>
    <w:p w:rsidR="00C654D9" w:rsidRPr="00B10548" w:rsidRDefault="00C654D9" w:rsidP="00483FA6">
      <w:pPr>
        <w:ind w:firstLine="567"/>
        <w:jc w:val="both"/>
        <w:rPr>
          <w:rFonts w:ascii="Tahoma" w:hAnsi="Tahoma" w:cs="Tahoma"/>
          <w:sz w:val="28"/>
          <w:szCs w:val="28"/>
        </w:rPr>
      </w:pPr>
      <w:r w:rsidRPr="00B10548">
        <w:rPr>
          <w:rFonts w:ascii="Tahoma" w:hAnsi="Tahoma" w:cs="Tahoma"/>
          <w:sz w:val="28"/>
          <w:szCs w:val="28"/>
        </w:rPr>
        <w:lastRenderedPageBreak/>
        <w:t xml:space="preserve"> 3) Ограничения по наличию в пределах </w:t>
      </w:r>
      <w:r w:rsidR="008F6176" w:rsidRPr="00B10548">
        <w:rPr>
          <w:rFonts w:ascii="Tahoma" w:hAnsi="Tahoma" w:cs="Tahoma"/>
          <w:sz w:val="28"/>
          <w:szCs w:val="28"/>
        </w:rPr>
        <w:t xml:space="preserve">рассматриваемого </w:t>
      </w:r>
      <w:r w:rsidRPr="00B10548">
        <w:rPr>
          <w:rFonts w:ascii="Tahoma" w:hAnsi="Tahoma" w:cs="Tahoma"/>
          <w:sz w:val="28"/>
          <w:szCs w:val="28"/>
        </w:rPr>
        <w:t>земельн</w:t>
      </w:r>
      <w:r w:rsidR="008F6176" w:rsidRPr="00B10548">
        <w:rPr>
          <w:rFonts w:ascii="Tahoma" w:hAnsi="Tahoma" w:cs="Tahoma"/>
          <w:sz w:val="28"/>
          <w:szCs w:val="28"/>
        </w:rPr>
        <w:t>ого</w:t>
      </w:r>
      <w:r w:rsidRPr="00B10548">
        <w:rPr>
          <w:rFonts w:ascii="Tahoma" w:hAnsi="Tahoma" w:cs="Tahoma"/>
          <w:sz w:val="28"/>
          <w:szCs w:val="28"/>
        </w:rPr>
        <w:t xml:space="preserve"> участк</w:t>
      </w:r>
      <w:r w:rsidR="008F6176" w:rsidRPr="00B10548">
        <w:rPr>
          <w:rFonts w:ascii="Tahoma" w:hAnsi="Tahoma" w:cs="Tahoma"/>
          <w:sz w:val="28"/>
          <w:szCs w:val="28"/>
        </w:rPr>
        <w:t>а</w:t>
      </w:r>
      <w:r w:rsidRPr="00B10548">
        <w:rPr>
          <w:rFonts w:ascii="Tahoma" w:hAnsi="Tahoma" w:cs="Tahoma"/>
          <w:sz w:val="28"/>
          <w:szCs w:val="28"/>
        </w:rPr>
        <w:t xml:space="preserve"> объектов культурного наследия. Отсутствуют данные. </w:t>
      </w:r>
    </w:p>
    <w:p w:rsidR="00610984" w:rsidRPr="00B10548" w:rsidRDefault="00610984" w:rsidP="00483FA6">
      <w:pPr>
        <w:ind w:firstLine="567"/>
        <w:jc w:val="both"/>
        <w:rPr>
          <w:rFonts w:ascii="Tahoma" w:hAnsi="Tahoma" w:cs="Tahoma"/>
          <w:sz w:val="28"/>
          <w:szCs w:val="28"/>
        </w:rPr>
      </w:pPr>
    </w:p>
    <w:p w:rsidR="00483FA6" w:rsidRPr="00B10548" w:rsidRDefault="00483FA6" w:rsidP="00483FA6">
      <w:pPr>
        <w:ind w:firstLine="567"/>
        <w:jc w:val="center"/>
        <w:rPr>
          <w:rStyle w:val="af5"/>
          <w:rFonts w:ascii="Tahoma" w:hAnsi="Tahoma" w:cs="Tahoma"/>
          <w:sz w:val="28"/>
          <w:szCs w:val="28"/>
        </w:rPr>
      </w:pPr>
    </w:p>
    <w:p w:rsidR="009130F2" w:rsidRPr="00B10548" w:rsidRDefault="00610984" w:rsidP="00CF5296">
      <w:pPr>
        <w:ind w:firstLine="567"/>
        <w:jc w:val="center"/>
        <w:rPr>
          <w:rStyle w:val="af5"/>
          <w:rFonts w:ascii="Tahoma" w:hAnsi="Tahoma" w:cs="Tahoma"/>
          <w:sz w:val="28"/>
          <w:szCs w:val="28"/>
        </w:rPr>
      </w:pPr>
      <w:r w:rsidRPr="00B10548">
        <w:rPr>
          <w:rStyle w:val="af5"/>
          <w:rFonts w:ascii="Tahoma" w:hAnsi="Tahoma" w:cs="Tahoma"/>
          <w:sz w:val="28"/>
          <w:szCs w:val="28"/>
        </w:rPr>
        <w:t>Нерудные строительные материалы</w:t>
      </w:r>
    </w:p>
    <w:p w:rsidR="00CF5296" w:rsidRPr="00B10548" w:rsidRDefault="00CF5296" w:rsidP="00CF5296">
      <w:pPr>
        <w:ind w:firstLine="567"/>
        <w:jc w:val="both"/>
        <w:rPr>
          <w:rFonts w:ascii="Tahoma" w:hAnsi="Tahoma" w:cs="Tahoma"/>
          <w:sz w:val="28"/>
          <w:szCs w:val="28"/>
        </w:rPr>
      </w:pPr>
    </w:p>
    <w:p w:rsidR="00610984" w:rsidRPr="00B10548" w:rsidRDefault="00610984" w:rsidP="00CF5296">
      <w:pPr>
        <w:pStyle w:val="af6"/>
        <w:ind w:firstLine="567"/>
        <w:jc w:val="both"/>
        <w:rPr>
          <w:rFonts w:ascii="Tahoma" w:eastAsia="Times New Roman" w:hAnsi="Tahoma" w:cs="Tahoma"/>
          <w:sz w:val="28"/>
          <w:szCs w:val="28"/>
        </w:rPr>
      </w:pPr>
      <w:r w:rsidRPr="00B10548">
        <w:rPr>
          <w:rStyle w:val="af5"/>
          <w:rFonts w:ascii="Tahoma" w:hAnsi="Tahoma" w:cs="Tahoma"/>
          <w:b w:val="0"/>
          <w:sz w:val="28"/>
          <w:szCs w:val="28"/>
        </w:rPr>
        <w:t>Нерудные строительные материалы</w:t>
      </w:r>
      <w:r w:rsidRPr="00B10548">
        <w:rPr>
          <w:rFonts w:ascii="Tahoma" w:hAnsi="Tahoma" w:cs="Tahoma"/>
          <w:sz w:val="28"/>
          <w:szCs w:val="28"/>
        </w:rPr>
        <w:t xml:space="preserve"> имеют минеральное происхождение. В отличие от рудных и горючих полезных ископаемых, </w:t>
      </w:r>
      <w:proofErr w:type="spellStart"/>
      <w:r w:rsidRPr="00B10548">
        <w:rPr>
          <w:rFonts w:ascii="Tahoma" w:hAnsi="Tahoma" w:cs="Tahoma"/>
          <w:sz w:val="28"/>
          <w:szCs w:val="28"/>
        </w:rPr>
        <w:t>неруды</w:t>
      </w:r>
      <w:proofErr w:type="spellEnd"/>
      <w:r w:rsidRPr="00B10548">
        <w:rPr>
          <w:rFonts w:ascii="Tahoma" w:hAnsi="Tahoma" w:cs="Tahoma"/>
          <w:sz w:val="28"/>
          <w:szCs w:val="28"/>
        </w:rPr>
        <w:t xml:space="preserve"> не содержат металлов и горючих веществ. В строительстве они используются в естественном виде. К </w:t>
      </w:r>
      <w:proofErr w:type="spellStart"/>
      <w:r w:rsidRPr="00B10548">
        <w:rPr>
          <w:rFonts w:ascii="Tahoma" w:hAnsi="Tahoma" w:cs="Tahoma"/>
          <w:sz w:val="28"/>
          <w:szCs w:val="28"/>
        </w:rPr>
        <w:t>нерудам</w:t>
      </w:r>
      <w:proofErr w:type="spellEnd"/>
      <w:r w:rsidRPr="00B10548">
        <w:rPr>
          <w:rFonts w:ascii="Tahoma" w:hAnsi="Tahoma" w:cs="Tahoma"/>
          <w:sz w:val="28"/>
          <w:szCs w:val="28"/>
        </w:rPr>
        <w:t xml:space="preserve"> относят </w:t>
      </w:r>
      <w:hyperlink r:id="rId9" w:history="1">
        <w:r w:rsidRPr="00B10548">
          <w:rPr>
            <w:rStyle w:val="ad"/>
            <w:rFonts w:ascii="Tahoma" w:hAnsi="Tahoma" w:cs="Tahoma"/>
            <w:color w:val="auto"/>
            <w:sz w:val="28"/>
            <w:szCs w:val="28"/>
          </w:rPr>
          <w:t>щебень</w:t>
        </w:r>
      </w:hyperlink>
      <w:r w:rsidRPr="00B10548">
        <w:rPr>
          <w:rFonts w:ascii="Tahoma" w:hAnsi="Tahoma" w:cs="Tahoma"/>
          <w:sz w:val="28"/>
          <w:szCs w:val="28"/>
        </w:rPr>
        <w:t xml:space="preserve">, </w:t>
      </w:r>
      <w:hyperlink r:id="rId10" w:history="1">
        <w:r w:rsidRPr="00B10548">
          <w:rPr>
            <w:rStyle w:val="ad"/>
            <w:rFonts w:ascii="Tahoma" w:hAnsi="Tahoma" w:cs="Tahoma"/>
            <w:color w:val="auto"/>
            <w:sz w:val="28"/>
            <w:szCs w:val="28"/>
          </w:rPr>
          <w:t>песок</w:t>
        </w:r>
      </w:hyperlink>
      <w:r w:rsidRPr="00B10548">
        <w:rPr>
          <w:rFonts w:ascii="Tahoma" w:hAnsi="Tahoma" w:cs="Tahoma"/>
          <w:sz w:val="28"/>
          <w:szCs w:val="28"/>
        </w:rPr>
        <w:t>, гравий, глину, известняк, строительный камень, керамзит и другие. Добыча таких материалов осуществляется открытым способом</w:t>
      </w:r>
      <w:hyperlink r:id="rId11" w:anchor="_edn1" w:history="1">
        <w:r w:rsidRPr="00B10548">
          <w:rPr>
            <w:rStyle w:val="ad"/>
            <w:rFonts w:ascii="Tahoma" w:hAnsi="Tahoma" w:cs="Tahoma"/>
            <w:color w:val="auto"/>
            <w:sz w:val="28"/>
            <w:szCs w:val="28"/>
          </w:rPr>
          <w:t>1</w:t>
        </w:r>
      </w:hyperlink>
      <w:r w:rsidRPr="00B10548">
        <w:rPr>
          <w:rFonts w:ascii="Tahoma" w:hAnsi="Tahoma" w:cs="Tahoma"/>
          <w:sz w:val="28"/>
          <w:szCs w:val="28"/>
        </w:rPr>
        <w:t xml:space="preserve">. Неруды получают из осадочных, магматических и метаморфических горных пород, месторождения которых расположены по всей Земле. После добычи горные породы подвергаются механической обработке, в результате которой и получаются </w:t>
      </w:r>
      <w:proofErr w:type="spellStart"/>
      <w:r w:rsidRPr="00B10548">
        <w:rPr>
          <w:rFonts w:ascii="Tahoma" w:hAnsi="Tahoma" w:cs="Tahoma"/>
          <w:sz w:val="28"/>
          <w:szCs w:val="28"/>
        </w:rPr>
        <w:t>неруды</w:t>
      </w:r>
      <w:proofErr w:type="spellEnd"/>
      <w:r w:rsidRPr="00B10548">
        <w:rPr>
          <w:rFonts w:ascii="Tahoma" w:hAnsi="Tahoma" w:cs="Tahoma"/>
          <w:sz w:val="28"/>
          <w:szCs w:val="28"/>
        </w:rPr>
        <w:t xml:space="preserve">. Есть несколько основных видов такой обработки: </w:t>
      </w:r>
      <w:r w:rsidRPr="00B10548">
        <w:rPr>
          <w:rFonts w:ascii="Tahoma" w:eastAsia="Times New Roman" w:hAnsi="Tahoma" w:cs="Tahoma"/>
          <w:sz w:val="28"/>
          <w:szCs w:val="28"/>
        </w:rPr>
        <w:t xml:space="preserve">В зависимости от исходной породы щебень делится </w:t>
      </w:r>
      <w:proofErr w:type="gramStart"/>
      <w:r w:rsidRPr="00B10548">
        <w:rPr>
          <w:rFonts w:ascii="Tahoma" w:eastAsia="Times New Roman" w:hAnsi="Tahoma" w:cs="Tahoma"/>
          <w:sz w:val="28"/>
          <w:szCs w:val="28"/>
        </w:rPr>
        <w:t>на</w:t>
      </w:r>
      <w:proofErr w:type="gramEnd"/>
      <w:r w:rsidRPr="00B10548">
        <w:rPr>
          <w:rFonts w:ascii="Tahoma" w:eastAsia="Times New Roman" w:hAnsi="Tahoma" w:cs="Tahoma"/>
          <w:sz w:val="28"/>
          <w:szCs w:val="28"/>
        </w:rPr>
        <w:t>:</w:t>
      </w:r>
    </w:p>
    <w:p w:rsidR="00610984" w:rsidRPr="00B10548" w:rsidRDefault="00CF5296" w:rsidP="00CF5296">
      <w:pPr>
        <w:ind w:firstLine="567"/>
        <w:jc w:val="both"/>
        <w:rPr>
          <w:rFonts w:ascii="Tahoma" w:hAnsi="Tahoma" w:cs="Tahoma"/>
          <w:sz w:val="28"/>
          <w:szCs w:val="28"/>
        </w:rPr>
      </w:pPr>
      <w:r w:rsidRPr="00B10548">
        <w:rPr>
          <w:rFonts w:ascii="Tahoma" w:hAnsi="Tahoma" w:cs="Tahoma"/>
          <w:sz w:val="28"/>
          <w:szCs w:val="28"/>
        </w:rPr>
        <w:t xml:space="preserve">1. </w:t>
      </w:r>
      <w:r w:rsidR="00610984" w:rsidRPr="00B10548">
        <w:rPr>
          <w:rFonts w:ascii="Tahoma" w:hAnsi="Tahoma" w:cs="Tahoma"/>
          <w:sz w:val="28"/>
          <w:szCs w:val="28"/>
        </w:rPr>
        <w:t xml:space="preserve">Гранитный – щебень из твердой породы магматического происхождения и зернистого строения. Имеет красный, розовый или серый оттенок и является наиболее распространенной разновидностью щебня. </w:t>
      </w:r>
    </w:p>
    <w:p w:rsidR="00CF5296" w:rsidRPr="00B10548" w:rsidRDefault="00CF5296" w:rsidP="00CF5296">
      <w:pPr>
        <w:ind w:firstLine="567"/>
        <w:jc w:val="both"/>
        <w:rPr>
          <w:rFonts w:ascii="Tahoma" w:hAnsi="Tahoma" w:cs="Tahoma"/>
          <w:sz w:val="28"/>
          <w:szCs w:val="28"/>
        </w:rPr>
      </w:pPr>
      <w:r w:rsidRPr="00B10548">
        <w:rPr>
          <w:rFonts w:ascii="Tahoma" w:hAnsi="Tahoma" w:cs="Tahoma"/>
          <w:sz w:val="28"/>
          <w:szCs w:val="28"/>
        </w:rPr>
        <w:t xml:space="preserve">2. </w:t>
      </w:r>
      <w:proofErr w:type="gramStart"/>
      <w:r w:rsidR="00610984" w:rsidRPr="00B10548">
        <w:rPr>
          <w:rFonts w:ascii="Tahoma" w:hAnsi="Tahoma" w:cs="Tahoma"/>
          <w:sz w:val="28"/>
          <w:szCs w:val="28"/>
        </w:rPr>
        <w:t>Гравийный</w:t>
      </w:r>
      <w:proofErr w:type="gramEnd"/>
      <w:r w:rsidR="00610984" w:rsidRPr="00B10548">
        <w:rPr>
          <w:rFonts w:ascii="Tahoma" w:hAnsi="Tahoma" w:cs="Tahoma"/>
          <w:sz w:val="28"/>
          <w:szCs w:val="28"/>
        </w:rPr>
        <w:t xml:space="preserve"> – менее прочный, чем гранитный. С другой стороны, по сравнению с </w:t>
      </w:r>
      <w:proofErr w:type="gramStart"/>
      <w:r w:rsidR="00610984" w:rsidRPr="00B10548">
        <w:rPr>
          <w:rFonts w:ascii="Tahoma" w:hAnsi="Tahoma" w:cs="Tahoma"/>
          <w:sz w:val="28"/>
          <w:szCs w:val="28"/>
        </w:rPr>
        <w:t>гранитным</w:t>
      </w:r>
      <w:proofErr w:type="gramEnd"/>
      <w:r w:rsidR="00610984" w:rsidRPr="00B10548">
        <w:rPr>
          <w:rFonts w:ascii="Tahoma" w:hAnsi="Tahoma" w:cs="Tahoma"/>
          <w:sz w:val="28"/>
          <w:szCs w:val="28"/>
        </w:rPr>
        <w:t xml:space="preserve">, гравийный щебень имеет гораздо более низкие показатели радиоактивности. Обычно гравийный щебень разделяют </w:t>
      </w:r>
      <w:proofErr w:type="gramStart"/>
      <w:r w:rsidR="00610984" w:rsidRPr="00B10548">
        <w:rPr>
          <w:rFonts w:ascii="Tahoma" w:hAnsi="Tahoma" w:cs="Tahoma"/>
          <w:sz w:val="28"/>
          <w:szCs w:val="28"/>
        </w:rPr>
        <w:t>на</w:t>
      </w:r>
      <w:proofErr w:type="gramEnd"/>
      <w:r w:rsidR="00610984" w:rsidRPr="00B10548">
        <w:rPr>
          <w:rFonts w:ascii="Tahoma" w:hAnsi="Tahoma" w:cs="Tahoma"/>
          <w:sz w:val="28"/>
          <w:szCs w:val="28"/>
        </w:rPr>
        <w:t>:</w:t>
      </w:r>
    </w:p>
    <w:p w:rsidR="00CF5296" w:rsidRPr="00B10548" w:rsidRDefault="00CF5296" w:rsidP="00CF5296">
      <w:pPr>
        <w:ind w:firstLine="567"/>
        <w:jc w:val="both"/>
        <w:rPr>
          <w:rFonts w:ascii="Tahoma" w:hAnsi="Tahoma" w:cs="Tahoma"/>
          <w:sz w:val="28"/>
          <w:szCs w:val="28"/>
        </w:rPr>
      </w:pPr>
      <w:r w:rsidRPr="00B10548">
        <w:rPr>
          <w:rFonts w:ascii="Tahoma" w:hAnsi="Tahoma" w:cs="Tahoma"/>
          <w:sz w:val="28"/>
          <w:szCs w:val="28"/>
        </w:rPr>
        <w:t xml:space="preserve">- </w:t>
      </w:r>
      <w:r w:rsidR="00610984" w:rsidRPr="00B10548">
        <w:rPr>
          <w:rFonts w:ascii="Tahoma" w:hAnsi="Tahoma" w:cs="Tahoma"/>
          <w:sz w:val="28"/>
          <w:szCs w:val="28"/>
        </w:rPr>
        <w:t>колотый щебень (обычный природный, а также дробленый);</w:t>
      </w:r>
    </w:p>
    <w:p w:rsidR="00610984" w:rsidRPr="00B10548" w:rsidRDefault="00610984" w:rsidP="00CF5296">
      <w:pPr>
        <w:ind w:firstLine="567"/>
        <w:jc w:val="both"/>
        <w:rPr>
          <w:rFonts w:ascii="Tahoma" w:hAnsi="Tahoma" w:cs="Tahoma"/>
          <w:sz w:val="28"/>
          <w:szCs w:val="28"/>
        </w:rPr>
      </w:pPr>
      <w:r w:rsidRPr="00B10548">
        <w:rPr>
          <w:rFonts w:ascii="Tahoma" w:hAnsi="Tahoma" w:cs="Tahoma"/>
          <w:sz w:val="28"/>
          <w:szCs w:val="28"/>
        </w:rPr>
        <w:t>- гравий (камушки круглой формы, имеющие морское или речное происхождение).</w:t>
      </w:r>
    </w:p>
    <w:p w:rsidR="00610984" w:rsidRPr="00B10548" w:rsidRDefault="00610984" w:rsidP="00CF5296">
      <w:pPr>
        <w:ind w:firstLine="567"/>
        <w:jc w:val="both"/>
        <w:rPr>
          <w:rFonts w:ascii="Tahoma" w:hAnsi="Tahoma" w:cs="Tahoma"/>
          <w:sz w:val="28"/>
          <w:szCs w:val="28"/>
        </w:rPr>
      </w:pPr>
    </w:p>
    <w:p w:rsidR="009130F2" w:rsidRPr="00B10548" w:rsidRDefault="009130F2" w:rsidP="00CF5296">
      <w:pPr>
        <w:pStyle w:val="1"/>
        <w:ind w:firstLine="567"/>
        <w:rPr>
          <w:rStyle w:val="blog-post-title-font"/>
          <w:rFonts w:ascii="Tahoma" w:hAnsi="Tahoma" w:cs="Tahoma"/>
          <w:szCs w:val="28"/>
          <w:lang w:val="ru-RU"/>
        </w:rPr>
      </w:pPr>
      <w:r w:rsidRPr="00B10548">
        <w:rPr>
          <w:rStyle w:val="blog-post-title-font"/>
          <w:rFonts w:ascii="Tahoma" w:hAnsi="Tahoma" w:cs="Tahoma"/>
          <w:szCs w:val="28"/>
          <w:lang w:val="ru-RU"/>
        </w:rPr>
        <w:t>Санитарно-защитные зоны для карьеров по добыче нерудных строительных материалов</w:t>
      </w:r>
    </w:p>
    <w:p w:rsidR="00CF5296" w:rsidRPr="00B10548" w:rsidRDefault="00CF5296" w:rsidP="00CF5296">
      <w:pPr>
        <w:ind w:firstLine="567"/>
        <w:jc w:val="both"/>
      </w:pPr>
    </w:p>
    <w:p w:rsidR="009130F2" w:rsidRPr="00B10548" w:rsidRDefault="009130F2" w:rsidP="00CF5296">
      <w:pPr>
        <w:pStyle w:val="xzvds"/>
        <w:ind w:firstLine="567"/>
        <w:jc w:val="both"/>
        <w:rPr>
          <w:rFonts w:ascii="Tahoma" w:hAnsi="Tahoma" w:cs="Tahoma"/>
          <w:sz w:val="28"/>
          <w:szCs w:val="28"/>
        </w:rPr>
      </w:pPr>
      <w:r w:rsidRPr="00B10548">
        <w:rPr>
          <w:rFonts w:ascii="Tahoma" w:hAnsi="Tahoma" w:cs="Tahoma"/>
          <w:sz w:val="28"/>
          <w:szCs w:val="28"/>
        </w:rPr>
        <w:t xml:space="preserve">Санитарно-защитная зона СП </w:t>
      </w:r>
      <w:r w:rsidR="00651ACA" w:rsidRPr="00B10548">
        <w:rPr>
          <w:rFonts w:ascii="Tahoma" w:hAnsi="Tahoma" w:cs="Tahoma"/>
          <w:sz w:val="28"/>
          <w:szCs w:val="28"/>
        </w:rPr>
        <w:t>Ишмурзинский</w:t>
      </w:r>
      <w:r w:rsidRPr="00B10548">
        <w:rPr>
          <w:rFonts w:ascii="Tahoma" w:hAnsi="Tahoma" w:cs="Tahoma"/>
          <w:sz w:val="28"/>
          <w:szCs w:val="28"/>
        </w:rPr>
        <w:t xml:space="preserve"> сельсовет МР Баймакский район РБ определена в соответствии с СанПиНом 2.2.1/2.1.1.1200-03 "Санитарно-защитные зоны и санитарная классификация предприятий, сооружений и иных объектов" и в зависимости от функциональной принадлежности объекта и относится к  следующему классу</w:t>
      </w:r>
      <w:r w:rsidR="00610984" w:rsidRPr="00B10548">
        <w:rPr>
          <w:rFonts w:ascii="Tahoma" w:hAnsi="Tahoma" w:cs="Tahoma"/>
          <w:sz w:val="28"/>
          <w:szCs w:val="28"/>
        </w:rPr>
        <w:t>:</w:t>
      </w:r>
    </w:p>
    <w:p w:rsidR="009130F2" w:rsidRPr="00B10548" w:rsidRDefault="009130F2" w:rsidP="00CF5296">
      <w:pPr>
        <w:pStyle w:val="xzvds"/>
        <w:ind w:firstLine="567"/>
        <w:jc w:val="both"/>
        <w:rPr>
          <w:rFonts w:ascii="Tahoma" w:hAnsi="Tahoma" w:cs="Tahoma"/>
          <w:b/>
          <w:sz w:val="28"/>
          <w:szCs w:val="28"/>
          <w:u w:val="single"/>
        </w:rPr>
      </w:pPr>
      <w:r w:rsidRPr="00B10548">
        <w:rPr>
          <w:rStyle w:val="af5"/>
          <w:rFonts w:ascii="Tahoma" w:hAnsi="Tahoma" w:cs="Tahoma"/>
          <w:b w:val="0"/>
          <w:sz w:val="28"/>
          <w:szCs w:val="28"/>
          <w:u w:val="single"/>
        </w:rPr>
        <w:t>IV класс с размером санитарно-защитной зоны 100м:</w:t>
      </w:r>
    </w:p>
    <w:p w:rsidR="009130F2" w:rsidRPr="00B10548" w:rsidRDefault="009130F2" w:rsidP="00CF5296">
      <w:pPr>
        <w:pStyle w:val="xzvds"/>
        <w:ind w:firstLine="567"/>
        <w:jc w:val="both"/>
        <w:rPr>
          <w:rFonts w:ascii="Tahoma" w:hAnsi="Tahoma" w:cs="Tahoma"/>
          <w:sz w:val="28"/>
          <w:szCs w:val="28"/>
        </w:rPr>
      </w:pPr>
      <w:r w:rsidRPr="00B10548">
        <w:rPr>
          <w:rFonts w:ascii="Tahoma" w:hAnsi="Tahoma" w:cs="Tahoma"/>
          <w:sz w:val="28"/>
          <w:szCs w:val="28"/>
        </w:rPr>
        <w:lastRenderedPageBreak/>
        <w:t>1) Карьеры, предприятия по добыче гравия, песка, глины (п. 7.1.4 СанПиН 2.2.1/2.1.1.1200-03)</w:t>
      </w:r>
    </w:p>
    <w:p w:rsidR="009130F2" w:rsidRPr="00B10548" w:rsidRDefault="009130F2" w:rsidP="00CF5296">
      <w:pPr>
        <w:pStyle w:val="xzvds"/>
        <w:ind w:firstLine="567"/>
        <w:jc w:val="both"/>
        <w:rPr>
          <w:rFonts w:ascii="Tahoma" w:hAnsi="Tahoma" w:cs="Tahoma"/>
          <w:sz w:val="28"/>
          <w:szCs w:val="28"/>
        </w:rPr>
      </w:pPr>
      <w:r w:rsidRPr="00B10548">
        <w:rPr>
          <w:rFonts w:ascii="Tahoma" w:hAnsi="Tahoma" w:cs="Tahoma"/>
          <w:sz w:val="28"/>
          <w:szCs w:val="28"/>
        </w:rPr>
        <w:t>2) Промышленные объекты (карьеры) по добыче мрамора, песка, глины с отгрузкой сырья транспортерной лентой (п.7.1.3 СанПиН 2.2.1/2.1.1.1200-03).</w:t>
      </w:r>
    </w:p>
    <w:p w:rsidR="009130F2" w:rsidRPr="00B10548" w:rsidRDefault="009130F2" w:rsidP="00CF5296">
      <w:pPr>
        <w:pStyle w:val="xzvds"/>
        <w:ind w:firstLine="567"/>
        <w:jc w:val="both"/>
        <w:rPr>
          <w:rFonts w:ascii="Tahoma" w:hAnsi="Tahoma" w:cs="Tahoma"/>
          <w:sz w:val="28"/>
          <w:szCs w:val="28"/>
        </w:rPr>
      </w:pPr>
      <w:r w:rsidRPr="00B10548">
        <w:rPr>
          <w:rFonts w:ascii="Tahoma" w:hAnsi="Tahoma" w:cs="Tahoma"/>
          <w:sz w:val="28"/>
          <w:szCs w:val="28"/>
        </w:rPr>
        <w:t>3) Промышленные объекты (карьеры) по добыче карбоната калия с открытой разработкой (п.7.1.3 СанПиН 2.2.1/2.1.1.1200-03).</w:t>
      </w:r>
    </w:p>
    <w:p w:rsidR="009130F2" w:rsidRPr="00B10548" w:rsidRDefault="009130F2" w:rsidP="00CF5296">
      <w:pPr>
        <w:pStyle w:val="xzvds"/>
        <w:jc w:val="both"/>
        <w:rPr>
          <w:rFonts w:ascii="Tahoma" w:hAnsi="Tahoma" w:cs="Tahoma"/>
          <w:sz w:val="28"/>
          <w:szCs w:val="28"/>
        </w:rPr>
      </w:pPr>
      <w:r w:rsidRPr="00B10548">
        <w:rPr>
          <w:rFonts w:ascii="Tahoma" w:hAnsi="Tahoma" w:cs="Tahoma"/>
          <w:sz w:val="28"/>
          <w:szCs w:val="28"/>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B10548">
        <w:rPr>
          <w:rFonts w:ascii="Tahoma" w:hAnsi="Tahoma" w:cs="Tahoma"/>
          <w:sz w:val="28"/>
          <w:szCs w:val="28"/>
        </w:rPr>
        <w:t>промплощадки</w:t>
      </w:r>
      <w:proofErr w:type="spellEnd"/>
      <w:r w:rsidRPr="00B10548">
        <w:rPr>
          <w:rFonts w:ascii="Tahoma" w:hAnsi="Tahoma" w:cs="Tahoma"/>
          <w:sz w:val="28"/>
          <w:szCs w:val="28"/>
        </w:rPr>
        <w:t xml:space="preserve"> и/или от источника выбросов загрязняющих веществ (п.3.4 СанПиН 2.2.1/2.1.1.1200-03). От границы территории </w:t>
      </w:r>
      <w:proofErr w:type="spellStart"/>
      <w:r w:rsidRPr="00B10548">
        <w:rPr>
          <w:rFonts w:ascii="Tahoma" w:hAnsi="Tahoma" w:cs="Tahoma"/>
          <w:sz w:val="28"/>
          <w:szCs w:val="28"/>
        </w:rPr>
        <w:t>промплощадки</w:t>
      </w:r>
      <w:proofErr w:type="spellEnd"/>
      <w:r w:rsidRPr="00B10548">
        <w:rPr>
          <w:rFonts w:ascii="Tahoma" w:hAnsi="Tahoma" w:cs="Tahoma"/>
          <w:sz w:val="28"/>
          <w:szCs w:val="28"/>
        </w:rPr>
        <w:t>:</w:t>
      </w:r>
    </w:p>
    <w:p w:rsidR="009130F2" w:rsidRPr="00B10548" w:rsidRDefault="009130F2" w:rsidP="00CF5296">
      <w:pPr>
        <w:pStyle w:val="xzvds"/>
        <w:jc w:val="both"/>
        <w:rPr>
          <w:rFonts w:ascii="Tahoma" w:hAnsi="Tahoma" w:cs="Tahoma"/>
          <w:sz w:val="28"/>
          <w:szCs w:val="28"/>
        </w:rPr>
      </w:pPr>
      <w:r w:rsidRPr="00B10548">
        <w:rPr>
          <w:rFonts w:ascii="Tahoma" w:hAnsi="Tahoma" w:cs="Tahoma"/>
          <w:sz w:val="28"/>
          <w:szCs w:val="28"/>
        </w:rPr>
        <w:t xml:space="preserve"> - от организованных и неорганизованных источников при наличии технологического оборудования на открытых площадках;</w:t>
      </w:r>
    </w:p>
    <w:p w:rsidR="009130F2" w:rsidRPr="00B10548" w:rsidRDefault="009130F2" w:rsidP="00CF5296">
      <w:pPr>
        <w:pStyle w:val="xzvds"/>
        <w:jc w:val="both"/>
        <w:rPr>
          <w:rFonts w:ascii="Tahoma" w:hAnsi="Tahoma" w:cs="Tahoma"/>
          <w:sz w:val="28"/>
          <w:szCs w:val="28"/>
        </w:rPr>
      </w:pPr>
      <w:r w:rsidRPr="00B10548">
        <w:rPr>
          <w:rFonts w:ascii="Tahoma" w:hAnsi="Tahoma" w:cs="Tahoma"/>
          <w:sz w:val="28"/>
          <w:szCs w:val="28"/>
        </w:rPr>
        <w:t xml:space="preserve"> - в случае организации производства с источниками, рассредоточенными по территории </w:t>
      </w:r>
      <w:proofErr w:type="spellStart"/>
      <w:r w:rsidRPr="00B10548">
        <w:rPr>
          <w:rFonts w:ascii="Tahoma" w:hAnsi="Tahoma" w:cs="Tahoma"/>
          <w:sz w:val="28"/>
          <w:szCs w:val="28"/>
        </w:rPr>
        <w:t>промплощадки</w:t>
      </w:r>
      <w:proofErr w:type="spellEnd"/>
      <w:r w:rsidRPr="00B10548">
        <w:rPr>
          <w:rFonts w:ascii="Tahoma" w:hAnsi="Tahoma" w:cs="Tahoma"/>
          <w:sz w:val="28"/>
          <w:szCs w:val="28"/>
        </w:rPr>
        <w:t>;</w:t>
      </w:r>
    </w:p>
    <w:p w:rsidR="009130F2" w:rsidRPr="00B10548" w:rsidRDefault="009130F2" w:rsidP="00CF5296">
      <w:pPr>
        <w:pStyle w:val="xzvds"/>
        <w:jc w:val="both"/>
        <w:rPr>
          <w:rFonts w:ascii="Tahoma" w:hAnsi="Tahoma" w:cs="Tahoma"/>
          <w:sz w:val="28"/>
          <w:szCs w:val="28"/>
        </w:rPr>
      </w:pPr>
      <w:r w:rsidRPr="00B10548">
        <w:rPr>
          <w:rFonts w:ascii="Tahoma" w:hAnsi="Tahoma" w:cs="Tahoma"/>
          <w:sz w:val="28"/>
          <w:szCs w:val="28"/>
        </w:rPr>
        <w:t xml:space="preserve"> - при наличии наземных и низких источников, холодных выбросов средней высоты.</w:t>
      </w:r>
    </w:p>
    <w:p w:rsidR="00610984" w:rsidRPr="00B10548" w:rsidRDefault="00610984" w:rsidP="00CF5296">
      <w:pPr>
        <w:ind w:left="284" w:right="454"/>
        <w:contextualSpacing/>
        <w:jc w:val="both"/>
        <w:rPr>
          <w:rFonts w:ascii="Helvetica" w:hAnsi="Helvetica" w:cs="Helvetica"/>
        </w:rPr>
      </w:pPr>
    </w:p>
    <w:p w:rsidR="00933FBB" w:rsidRPr="00B10548" w:rsidRDefault="00933FBB" w:rsidP="00610984">
      <w:pPr>
        <w:ind w:left="284" w:right="454"/>
        <w:contextualSpacing/>
        <w:jc w:val="center"/>
        <w:rPr>
          <w:b/>
          <w:sz w:val="24"/>
        </w:rPr>
      </w:pPr>
    </w:p>
    <w:p w:rsidR="00933FBB" w:rsidRPr="00B10548" w:rsidRDefault="00933FBB" w:rsidP="00933FBB">
      <w:pPr>
        <w:ind w:left="284" w:right="454"/>
        <w:contextualSpacing/>
        <w:jc w:val="center"/>
        <w:rPr>
          <w:b/>
          <w:sz w:val="24"/>
        </w:rPr>
      </w:pPr>
      <w:r w:rsidRPr="00B10548">
        <w:rPr>
          <w:b/>
          <w:sz w:val="24"/>
        </w:rPr>
        <w:t xml:space="preserve">ВНЕСЕНИЕ ИЗМЕНЕНИЙ </w:t>
      </w:r>
      <w:proofErr w:type="gramStart"/>
      <w:r w:rsidRPr="00B10548">
        <w:rPr>
          <w:b/>
          <w:sz w:val="24"/>
        </w:rPr>
        <w:t>СОГЛАСНО ЗАДАЧИ</w:t>
      </w:r>
      <w:proofErr w:type="gramEnd"/>
      <w:r w:rsidRPr="00B10548">
        <w:rPr>
          <w:b/>
          <w:sz w:val="24"/>
        </w:rPr>
        <w:t xml:space="preserve"> ПРОЕКТА</w:t>
      </w:r>
    </w:p>
    <w:p w:rsidR="00933FBB" w:rsidRPr="00B10548" w:rsidRDefault="00933FBB" w:rsidP="00610984">
      <w:pPr>
        <w:ind w:left="284" w:right="454"/>
        <w:contextualSpacing/>
        <w:jc w:val="center"/>
        <w:rPr>
          <w:b/>
          <w:sz w:val="24"/>
        </w:rPr>
      </w:pPr>
    </w:p>
    <w:p w:rsidR="00933FBB" w:rsidRPr="00B10548" w:rsidRDefault="00933FBB" w:rsidP="00933FBB">
      <w:pPr>
        <w:shd w:val="clear" w:color="auto" w:fill="FFFFFF"/>
        <w:spacing w:before="375"/>
        <w:rPr>
          <w:rFonts w:ascii="Helvetica" w:hAnsi="Helvetica" w:cs="Helvetica"/>
          <w:sz w:val="24"/>
          <w:szCs w:val="24"/>
        </w:rPr>
      </w:pPr>
      <w:r w:rsidRPr="00B10548">
        <w:rPr>
          <w:rFonts w:ascii="Helvetica" w:hAnsi="Helvetica" w:cs="Helvetica"/>
          <w:sz w:val="24"/>
          <w:szCs w:val="24"/>
        </w:rPr>
        <w:t>Функциональные зоны, планируемые к внесению изменений в генеральный план</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1"/>
        <w:gridCol w:w="2692"/>
        <w:gridCol w:w="1465"/>
        <w:gridCol w:w="1413"/>
        <w:gridCol w:w="1276"/>
        <w:gridCol w:w="1500"/>
      </w:tblGrid>
      <w:tr w:rsidR="00B10548" w:rsidRPr="00B10548" w:rsidTr="00EE6E3A">
        <w:trPr>
          <w:trHeight w:val="255"/>
        </w:trPr>
        <w:tc>
          <w:tcPr>
            <w:tcW w:w="1561" w:type="dxa"/>
            <w:shd w:val="clear" w:color="auto" w:fill="auto"/>
            <w:tcMar>
              <w:top w:w="150" w:type="dxa"/>
              <w:left w:w="0" w:type="dxa"/>
              <w:bottom w:w="150" w:type="dxa"/>
              <w:right w:w="0" w:type="dxa"/>
            </w:tcMar>
            <w:hideMark/>
          </w:tcPr>
          <w:p w:rsidR="00933FBB" w:rsidRPr="00B10548" w:rsidRDefault="00933FBB" w:rsidP="00EE6E3A">
            <w:pPr>
              <w:jc w:val="center"/>
              <w:rPr>
                <w:rFonts w:ascii="Arial" w:hAnsi="Arial" w:cs="Arial"/>
                <w:sz w:val="18"/>
                <w:szCs w:val="18"/>
              </w:rPr>
            </w:pPr>
            <w:r w:rsidRPr="00B10548">
              <w:rPr>
                <w:rFonts w:ascii="Arial" w:hAnsi="Arial" w:cs="Arial"/>
                <w:sz w:val="18"/>
                <w:szCs w:val="18"/>
              </w:rPr>
              <w:t xml:space="preserve">№ </w:t>
            </w:r>
            <w:proofErr w:type="gramStart"/>
            <w:r w:rsidRPr="00B10548">
              <w:rPr>
                <w:rFonts w:ascii="Arial" w:hAnsi="Arial" w:cs="Arial"/>
                <w:sz w:val="18"/>
                <w:szCs w:val="18"/>
              </w:rPr>
              <w:t>п</w:t>
            </w:r>
            <w:proofErr w:type="gramEnd"/>
            <w:r w:rsidRPr="00B10548">
              <w:rPr>
                <w:rFonts w:ascii="Arial" w:hAnsi="Arial" w:cs="Arial"/>
                <w:sz w:val="18"/>
                <w:szCs w:val="18"/>
              </w:rPr>
              <w:t>/п</w:t>
            </w:r>
          </w:p>
        </w:tc>
        <w:tc>
          <w:tcPr>
            <w:tcW w:w="2692" w:type="dxa"/>
            <w:shd w:val="clear" w:color="auto" w:fill="auto"/>
            <w:tcMar>
              <w:top w:w="150" w:type="dxa"/>
              <w:left w:w="0" w:type="dxa"/>
              <w:bottom w:w="150" w:type="dxa"/>
              <w:right w:w="0" w:type="dxa"/>
            </w:tcMar>
            <w:hideMark/>
          </w:tcPr>
          <w:p w:rsidR="00933FBB" w:rsidRPr="00B10548" w:rsidRDefault="00933FBB" w:rsidP="00EE6E3A">
            <w:pPr>
              <w:jc w:val="center"/>
              <w:rPr>
                <w:rFonts w:ascii="Arial" w:hAnsi="Arial" w:cs="Arial"/>
                <w:sz w:val="18"/>
                <w:szCs w:val="18"/>
              </w:rPr>
            </w:pPr>
            <w:r w:rsidRPr="00B10548">
              <w:rPr>
                <w:rFonts w:ascii="Arial" w:hAnsi="Arial" w:cs="Arial"/>
                <w:sz w:val="18"/>
                <w:szCs w:val="18"/>
              </w:rPr>
              <w:t>Наименование зоны</w:t>
            </w:r>
          </w:p>
        </w:tc>
        <w:tc>
          <w:tcPr>
            <w:tcW w:w="1465" w:type="dxa"/>
            <w:shd w:val="clear" w:color="auto" w:fill="auto"/>
            <w:tcMar>
              <w:top w:w="150" w:type="dxa"/>
              <w:left w:w="0" w:type="dxa"/>
              <w:bottom w:w="150" w:type="dxa"/>
              <w:right w:w="0" w:type="dxa"/>
            </w:tcMar>
            <w:hideMark/>
          </w:tcPr>
          <w:p w:rsidR="00933FBB" w:rsidRPr="00B10548" w:rsidRDefault="00933FBB" w:rsidP="00EE6E3A">
            <w:pPr>
              <w:jc w:val="center"/>
              <w:rPr>
                <w:rFonts w:ascii="Arial" w:hAnsi="Arial" w:cs="Arial"/>
                <w:sz w:val="18"/>
                <w:szCs w:val="18"/>
              </w:rPr>
            </w:pPr>
            <w:r w:rsidRPr="00B10548">
              <w:rPr>
                <w:rFonts w:ascii="Arial" w:hAnsi="Arial" w:cs="Arial"/>
                <w:sz w:val="18"/>
                <w:szCs w:val="18"/>
              </w:rPr>
              <w:t>Единица</w:t>
            </w:r>
          </w:p>
          <w:p w:rsidR="00933FBB" w:rsidRPr="00B10548" w:rsidRDefault="00933FBB" w:rsidP="00EE6E3A">
            <w:pPr>
              <w:jc w:val="center"/>
              <w:rPr>
                <w:rFonts w:ascii="Arial" w:hAnsi="Arial" w:cs="Arial"/>
                <w:sz w:val="18"/>
                <w:szCs w:val="18"/>
              </w:rPr>
            </w:pPr>
            <w:r w:rsidRPr="00B10548">
              <w:rPr>
                <w:rFonts w:ascii="Arial" w:hAnsi="Arial" w:cs="Arial"/>
                <w:sz w:val="18"/>
                <w:szCs w:val="18"/>
              </w:rPr>
              <w:t>измерения</w:t>
            </w:r>
          </w:p>
        </w:tc>
        <w:tc>
          <w:tcPr>
            <w:tcW w:w="1413" w:type="dxa"/>
            <w:shd w:val="clear" w:color="auto" w:fill="auto"/>
            <w:tcMar>
              <w:top w:w="150" w:type="dxa"/>
              <w:left w:w="0" w:type="dxa"/>
              <w:bottom w:w="150" w:type="dxa"/>
              <w:right w:w="0" w:type="dxa"/>
            </w:tcMar>
            <w:hideMark/>
          </w:tcPr>
          <w:p w:rsidR="00933FBB" w:rsidRPr="00B10548" w:rsidRDefault="00933FBB" w:rsidP="00EE6E3A">
            <w:pPr>
              <w:jc w:val="center"/>
              <w:rPr>
                <w:rFonts w:ascii="Arial" w:hAnsi="Arial" w:cs="Arial"/>
                <w:sz w:val="18"/>
                <w:szCs w:val="18"/>
              </w:rPr>
            </w:pPr>
            <w:proofErr w:type="gramStart"/>
            <w:r w:rsidRPr="00B10548">
              <w:rPr>
                <w:rFonts w:ascii="Arial" w:hAnsi="Arial" w:cs="Arial"/>
                <w:sz w:val="18"/>
                <w:szCs w:val="18"/>
              </w:rPr>
              <w:t>Утвержденные</w:t>
            </w:r>
            <w:proofErr w:type="gramEnd"/>
            <w:r w:rsidRPr="00B10548">
              <w:rPr>
                <w:rFonts w:ascii="Arial" w:hAnsi="Arial" w:cs="Arial"/>
                <w:sz w:val="18"/>
                <w:szCs w:val="18"/>
              </w:rPr>
              <w:t xml:space="preserve"> Генпланом</w:t>
            </w:r>
          </w:p>
        </w:tc>
        <w:tc>
          <w:tcPr>
            <w:tcW w:w="1276" w:type="dxa"/>
            <w:shd w:val="clear" w:color="auto" w:fill="auto"/>
            <w:tcMar>
              <w:top w:w="150" w:type="dxa"/>
              <w:left w:w="0" w:type="dxa"/>
              <w:bottom w:w="150" w:type="dxa"/>
              <w:right w:w="0" w:type="dxa"/>
            </w:tcMar>
            <w:hideMark/>
          </w:tcPr>
          <w:p w:rsidR="00933FBB" w:rsidRPr="00B10548" w:rsidRDefault="00933FBB" w:rsidP="00EE6E3A">
            <w:pPr>
              <w:jc w:val="center"/>
              <w:rPr>
                <w:rFonts w:ascii="Arial" w:hAnsi="Arial" w:cs="Arial"/>
                <w:sz w:val="18"/>
                <w:szCs w:val="18"/>
              </w:rPr>
            </w:pPr>
            <w:proofErr w:type="gramStart"/>
            <w:r w:rsidRPr="00B10548">
              <w:rPr>
                <w:rFonts w:ascii="Arial" w:hAnsi="Arial" w:cs="Arial"/>
                <w:sz w:val="18"/>
                <w:szCs w:val="18"/>
              </w:rPr>
              <w:t>Планируемые</w:t>
            </w:r>
            <w:proofErr w:type="gramEnd"/>
            <w:r w:rsidRPr="00B10548">
              <w:rPr>
                <w:rFonts w:ascii="Arial" w:hAnsi="Arial" w:cs="Arial"/>
                <w:sz w:val="18"/>
                <w:szCs w:val="18"/>
              </w:rPr>
              <w:t xml:space="preserve"> к изменению</w:t>
            </w:r>
          </w:p>
        </w:tc>
        <w:tc>
          <w:tcPr>
            <w:tcW w:w="1500" w:type="dxa"/>
            <w:shd w:val="clear" w:color="auto" w:fill="auto"/>
            <w:tcMar>
              <w:top w:w="150" w:type="dxa"/>
              <w:left w:w="0" w:type="dxa"/>
              <w:bottom w:w="150" w:type="dxa"/>
              <w:right w:w="0" w:type="dxa"/>
            </w:tcMar>
            <w:hideMark/>
          </w:tcPr>
          <w:p w:rsidR="00933FBB" w:rsidRPr="00B10548" w:rsidRDefault="00933FBB" w:rsidP="00EE6E3A">
            <w:pPr>
              <w:jc w:val="center"/>
              <w:rPr>
                <w:rFonts w:ascii="Arial" w:hAnsi="Arial" w:cs="Arial"/>
                <w:sz w:val="18"/>
                <w:szCs w:val="18"/>
              </w:rPr>
            </w:pPr>
            <w:r w:rsidRPr="00B10548">
              <w:rPr>
                <w:rFonts w:ascii="Arial" w:hAnsi="Arial" w:cs="Arial"/>
                <w:sz w:val="18"/>
                <w:szCs w:val="18"/>
              </w:rPr>
              <w:t>Итого</w:t>
            </w:r>
          </w:p>
          <w:p w:rsidR="00933FBB" w:rsidRPr="00B10548" w:rsidRDefault="00933FBB" w:rsidP="00EE6E3A">
            <w:pPr>
              <w:jc w:val="center"/>
              <w:rPr>
                <w:rFonts w:ascii="Arial" w:hAnsi="Arial" w:cs="Arial"/>
                <w:sz w:val="18"/>
                <w:szCs w:val="18"/>
              </w:rPr>
            </w:pPr>
            <w:r w:rsidRPr="00B10548">
              <w:rPr>
                <w:rFonts w:ascii="Arial" w:hAnsi="Arial" w:cs="Arial"/>
                <w:sz w:val="18"/>
                <w:szCs w:val="18"/>
              </w:rPr>
              <w:t xml:space="preserve">площадь земельных участков, планируемых к переводу в </w:t>
            </w:r>
            <w:proofErr w:type="spellStart"/>
            <w:proofErr w:type="gramStart"/>
            <w:r w:rsidRPr="00B10548">
              <w:rPr>
                <w:rFonts w:ascii="Arial" w:hAnsi="Arial" w:cs="Arial"/>
                <w:sz w:val="18"/>
                <w:szCs w:val="18"/>
              </w:rPr>
              <w:t>в</w:t>
            </w:r>
            <w:proofErr w:type="spellEnd"/>
            <w:proofErr w:type="gramEnd"/>
            <w:r w:rsidRPr="00B10548">
              <w:rPr>
                <w:rFonts w:ascii="Arial" w:hAnsi="Arial" w:cs="Arial"/>
                <w:sz w:val="18"/>
                <w:szCs w:val="18"/>
              </w:rPr>
              <w:t xml:space="preserve"> другую территориальную зону, га</w:t>
            </w:r>
          </w:p>
          <w:p w:rsidR="00933FBB" w:rsidRPr="00B10548" w:rsidRDefault="00933FBB" w:rsidP="00EE6E3A">
            <w:pPr>
              <w:jc w:val="center"/>
              <w:rPr>
                <w:rFonts w:ascii="Arial" w:hAnsi="Arial" w:cs="Arial"/>
                <w:sz w:val="18"/>
                <w:szCs w:val="18"/>
              </w:rPr>
            </w:pPr>
            <w:proofErr w:type="gramStart"/>
            <w:r w:rsidRPr="00B10548">
              <w:rPr>
                <w:rFonts w:ascii="Arial" w:hAnsi="Arial" w:cs="Arial"/>
                <w:sz w:val="18"/>
                <w:szCs w:val="18"/>
              </w:rPr>
              <w:t>(+ включаемых,</w:t>
            </w:r>
            <w:proofErr w:type="gramEnd"/>
          </w:p>
          <w:p w:rsidR="00933FBB" w:rsidRPr="00B10548" w:rsidRDefault="00933FBB" w:rsidP="00EE6E3A">
            <w:pPr>
              <w:jc w:val="center"/>
              <w:rPr>
                <w:rFonts w:ascii="Arial" w:hAnsi="Arial" w:cs="Arial"/>
                <w:sz w:val="18"/>
                <w:szCs w:val="18"/>
              </w:rPr>
            </w:pPr>
            <w:r w:rsidRPr="00B10548">
              <w:rPr>
                <w:rFonts w:ascii="Arial" w:hAnsi="Arial" w:cs="Arial"/>
                <w:sz w:val="18"/>
                <w:szCs w:val="18"/>
              </w:rPr>
              <w:t>- исключаемых)</w:t>
            </w:r>
          </w:p>
        </w:tc>
      </w:tr>
      <w:tr w:rsidR="00B10548" w:rsidRPr="00B10548" w:rsidTr="00EE6E3A">
        <w:trPr>
          <w:trHeight w:val="255"/>
        </w:trPr>
        <w:tc>
          <w:tcPr>
            <w:tcW w:w="1561" w:type="dxa"/>
            <w:shd w:val="clear" w:color="auto" w:fill="auto"/>
            <w:tcMar>
              <w:top w:w="150" w:type="dxa"/>
              <w:left w:w="0" w:type="dxa"/>
              <w:bottom w:w="150" w:type="dxa"/>
              <w:right w:w="0" w:type="dxa"/>
            </w:tcMar>
            <w:hideMark/>
          </w:tcPr>
          <w:p w:rsidR="00933FBB" w:rsidRPr="00B10548" w:rsidRDefault="00933FBB" w:rsidP="00EE6E3A">
            <w:pPr>
              <w:jc w:val="center"/>
              <w:rPr>
                <w:rFonts w:ascii="Arial" w:hAnsi="Arial" w:cs="Arial"/>
                <w:sz w:val="18"/>
                <w:szCs w:val="18"/>
              </w:rPr>
            </w:pPr>
            <w:r w:rsidRPr="00B10548">
              <w:rPr>
                <w:rFonts w:ascii="Arial" w:hAnsi="Arial" w:cs="Arial"/>
                <w:sz w:val="18"/>
                <w:szCs w:val="18"/>
              </w:rPr>
              <w:t>1</w:t>
            </w:r>
          </w:p>
        </w:tc>
        <w:tc>
          <w:tcPr>
            <w:tcW w:w="2692" w:type="dxa"/>
            <w:shd w:val="clear" w:color="auto" w:fill="auto"/>
            <w:tcMar>
              <w:top w:w="150" w:type="dxa"/>
              <w:left w:w="0" w:type="dxa"/>
              <w:bottom w:w="150" w:type="dxa"/>
              <w:right w:w="0" w:type="dxa"/>
            </w:tcMar>
            <w:hideMark/>
          </w:tcPr>
          <w:p w:rsidR="00933FBB" w:rsidRPr="00B10548" w:rsidRDefault="00933FBB" w:rsidP="00EE6E3A">
            <w:pPr>
              <w:jc w:val="center"/>
              <w:rPr>
                <w:rFonts w:ascii="Arial" w:hAnsi="Arial" w:cs="Arial"/>
                <w:sz w:val="18"/>
                <w:szCs w:val="18"/>
              </w:rPr>
            </w:pPr>
            <w:r w:rsidRPr="00B10548">
              <w:rPr>
                <w:rFonts w:ascii="Arial" w:hAnsi="Arial" w:cs="Arial"/>
                <w:sz w:val="18"/>
                <w:szCs w:val="18"/>
              </w:rPr>
              <w:t>2</w:t>
            </w:r>
          </w:p>
        </w:tc>
        <w:tc>
          <w:tcPr>
            <w:tcW w:w="1465" w:type="dxa"/>
            <w:shd w:val="clear" w:color="auto" w:fill="auto"/>
            <w:tcMar>
              <w:top w:w="150" w:type="dxa"/>
              <w:left w:w="0" w:type="dxa"/>
              <w:bottom w:w="150" w:type="dxa"/>
              <w:right w:w="0" w:type="dxa"/>
            </w:tcMar>
            <w:hideMark/>
          </w:tcPr>
          <w:p w:rsidR="00933FBB" w:rsidRPr="00B10548" w:rsidRDefault="00933FBB" w:rsidP="00EE6E3A">
            <w:pPr>
              <w:jc w:val="center"/>
              <w:rPr>
                <w:rFonts w:ascii="Arial" w:hAnsi="Arial" w:cs="Arial"/>
                <w:sz w:val="18"/>
                <w:szCs w:val="18"/>
              </w:rPr>
            </w:pPr>
            <w:r w:rsidRPr="00B10548">
              <w:rPr>
                <w:rFonts w:ascii="Arial" w:hAnsi="Arial" w:cs="Arial"/>
                <w:sz w:val="18"/>
                <w:szCs w:val="18"/>
              </w:rPr>
              <w:t>3</w:t>
            </w:r>
          </w:p>
        </w:tc>
        <w:tc>
          <w:tcPr>
            <w:tcW w:w="1413" w:type="dxa"/>
            <w:shd w:val="clear" w:color="auto" w:fill="auto"/>
            <w:tcMar>
              <w:top w:w="150" w:type="dxa"/>
              <w:left w:w="0" w:type="dxa"/>
              <w:bottom w:w="150" w:type="dxa"/>
              <w:right w:w="0" w:type="dxa"/>
            </w:tcMar>
            <w:hideMark/>
          </w:tcPr>
          <w:p w:rsidR="00933FBB" w:rsidRPr="00B10548" w:rsidRDefault="00933FBB" w:rsidP="00EE6E3A">
            <w:pPr>
              <w:jc w:val="center"/>
              <w:rPr>
                <w:rFonts w:ascii="Arial" w:hAnsi="Arial" w:cs="Arial"/>
                <w:sz w:val="18"/>
                <w:szCs w:val="18"/>
              </w:rPr>
            </w:pPr>
            <w:r w:rsidRPr="00B10548">
              <w:rPr>
                <w:rFonts w:ascii="Arial" w:hAnsi="Arial" w:cs="Arial"/>
                <w:sz w:val="18"/>
                <w:szCs w:val="18"/>
              </w:rPr>
              <w:t>4</w:t>
            </w:r>
          </w:p>
        </w:tc>
        <w:tc>
          <w:tcPr>
            <w:tcW w:w="1276" w:type="dxa"/>
            <w:shd w:val="clear" w:color="auto" w:fill="auto"/>
            <w:tcMar>
              <w:top w:w="150" w:type="dxa"/>
              <w:left w:w="0" w:type="dxa"/>
              <w:bottom w:w="150" w:type="dxa"/>
              <w:right w:w="0" w:type="dxa"/>
            </w:tcMar>
            <w:hideMark/>
          </w:tcPr>
          <w:p w:rsidR="00933FBB" w:rsidRPr="00B10548" w:rsidRDefault="00933FBB" w:rsidP="00EE6E3A">
            <w:pPr>
              <w:jc w:val="center"/>
              <w:rPr>
                <w:rFonts w:ascii="Arial" w:hAnsi="Arial" w:cs="Arial"/>
                <w:sz w:val="18"/>
                <w:szCs w:val="18"/>
              </w:rPr>
            </w:pPr>
            <w:r w:rsidRPr="00B10548">
              <w:rPr>
                <w:rFonts w:ascii="Arial" w:hAnsi="Arial" w:cs="Arial"/>
                <w:sz w:val="18"/>
                <w:szCs w:val="18"/>
              </w:rPr>
              <w:t>5</w:t>
            </w:r>
          </w:p>
        </w:tc>
        <w:tc>
          <w:tcPr>
            <w:tcW w:w="1500" w:type="dxa"/>
            <w:shd w:val="clear" w:color="auto" w:fill="auto"/>
            <w:tcMar>
              <w:top w:w="150" w:type="dxa"/>
              <w:left w:w="0" w:type="dxa"/>
              <w:bottom w:w="150" w:type="dxa"/>
              <w:right w:w="0" w:type="dxa"/>
            </w:tcMar>
            <w:hideMark/>
          </w:tcPr>
          <w:p w:rsidR="00933FBB" w:rsidRPr="00B10548" w:rsidRDefault="00933FBB" w:rsidP="00EE6E3A">
            <w:pPr>
              <w:spacing w:after="75" w:line="270" w:lineRule="atLeast"/>
              <w:jc w:val="center"/>
              <w:rPr>
                <w:rFonts w:ascii="Arial" w:hAnsi="Arial" w:cs="Arial"/>
                <w:sz w:val="18"/>
                <w:szCs w:val="18"/>
              </w:rPr>
            </w:pPr>
          </w:p>
        </w:tc>
      </w:tr>
      <w:tr w:rsidR="00B10548" w:rsidRPr="00B10548" w:rsidTr="00EE6E3A">
        <w:trPr>
          <w:trHeight w:val="255"/>
        </w:trPr>
        <w:tc>
          <w:tcPr>
            <w:tcW w:w="1561" w:type="dxa"/>
            <w:shd w:val="clear" w:color="auto" w:fill="auto"/>
            <w:tcMar>
              <w:top w:w="150" w:type="dxa"/>
              <w:left w:w="0" w:type="dxa"/>
              <w:bottom w:w="150" w:type="dxa"/>
              <w:right w:w="0" w:type="dxa"/>
            </w:tcMar>
            <w:hideMark/>
          </w:tcPr>
          <w:p w:rsidR="00933FBB" w:rsidRPr="00B10548" w:rsidRDefault="00933FBB" w:rsidP="00EE6E3A">
            <w:pPr>
              <w:jc w:val="center"/>
              <w:rPr>
                <w:rFonts w:ascii="Tahoma" w:hAnsi="Tahoma" w:cs="Tahoma"/>
                <w:sz w:val="24"/>
                <w:szCs w:val="24"/>
              </w:rPr>
            </w:pPr>
            <w:r w:rsidRPr="00B10548">
              <w:rPr>
                <w:rFonts w:ascii="Tahoma" w:hAnsi="Tahoma" w:cs="Tahoma"/>
                <w:sz w:val="24"/>
                <w:szCs w:val="24"/>
              </w:rPr>
              <w:t>1</w:t>
            </w:r>
          </w:p>
        </w:tc>
        <w:tc>
          <w:tcPr>
            <w:tcW w:w="2692" w:type="dxa"/>
            <w:shd w:val="clear" w:color="auto" w:fill="auto"/>
            <w:tcMar>
              <w:top w:w="150" w:type="dxa"/>
              <w:left w:w="0" w:type="dxa"/>
              <w:bottom w:w="150" w:type="dxa"/>
              <w:right w:w="0" w:type="dxa"/>
            </w:tcMar>
            <w:hideMark/>
          </w:tcPr>
          <w:p w:rsidR="00933FBB" w:rsidRPr="00B10548" w:rsidRDefault="00933FBB" w:rsidP="00EE6E3A">
            <w:pPr>
              <w:jc w:val="center"/>
              <w:rPr>
                <w:rFonts w:ascii="Tahoma" w:hAnsi="Tahoma" w:cs="Tahoma"/>
                <w:sz w:val="24"/>
                <w:szCs w:val="24"/>
              </w:rPr>
            </w:pPr>
            <w:r w:rsidRPr="00B10548">
              <w:rPr>
                <w:rFonts w:ascii="Tahoma" w:hAnsi="Tahoma" w:cs="Tahoma"/>
                <w:sz w:val="24"/>
                <w:szCs w:val="24"/>
              </w:rPr>
              <w:t>Производственная зона</w:t>
            </w:r>
          </w:p>
        </w:tc>
        <w:tc>
          <w:tcPr>
            <w:tcW w:w="1465" w:type="dxa"/>
            <w:shd w:val="clear" w:color="auto" w:fill="auto"/>
            <w:tcMar>
              <w:top w:w="150" w:type="dxa"/>
              <w:left w:w="0" w:type="dxa"/>
              <w:bottom w:w="150" w:type="dxa"/>
              <w:right w:w="0" w:type="dxa"/>
            </w:tcMar>
            <w:hideMark/>
          </w:tcPr>
          <w:p w:rsidR="00933FBB" w:rsidRPr="00B10548" w:rsidRDefault="00933FBB" w:rsidP="00EE6E3A">
            <w:pPr>
              <w:jc w:val="center"/>
              <w:rPr>
                <w:rFonts w:ascii="Tahoma" w:hAnsi="Tahoma" w:cs="Tahoma"/>
                <w:sz w:val="24"/>
                <w:szCs w:val="24"/>
              </w:rPr>
            </w:pPr>
            <w:r w:rsidRPr="00B10548">
              <w:rPr>
                <w:rFonts w:ascii="Tahoma" w:hAnsi="Tahoma" w:cs="Tahoma"/>
                <w:sz w:val="24"/>
                <w:szCs w:val="24"/>
              </w:rPr>
              <w:t>га</w:t>
            </w:r>
          </w:p>
        </w:tc>
        <w:tc>
          <w:tcPr>
            <w:tcW w:w="1413" w:type="dxa"/>
            <w:shd w:val="clear" w:color="auto" w:fill="auto"/>
            <w:tcMar>
              <w:top w:w="150" w:type="dxa"/>
              <w:left w:w="0" w:type="dxa"/>
              <w:bottom w:w="150" w:type="dxa"/>
              <w:right w:w="0" w:type="dxa"/>
            </w:tcMar>
            <w:hideMark/>
          </w:tcPr>
          <w:p w:rsidR="00933FBB" w:rsidRPr="00B10548" w:rsidRDefault="004C5F68" w:rsidP="00EE6E3A">
            <w:pPr>
              <w:jc w:val="center"/>
              <w:rPr>
                <w:rFonts w:ascii="Tahoma" w:hAnsi="Tahoma" w:cs="Tahoma"/>
                <w:b/>
                <w:sz w:val="24"/>
                <w:szCs w:val="24"/>
              </w:rPr>
            </w:pPr>
            <w:r w:rsidRPr="00B10548">
              <w:t>169,96</w:t>
            </w:r>
          </w:p>
        </w:tc>
        <w:tc>
          <w:tcPr>
            <w:tcW w:w="1276" w:type="dxa"/>
            <w:shd w:val="clear" w:color="auto" w:fill="auto"/>
            <w:tcMar>
              <w:top w:w="150" w:type="dxa"/>
              <w:left w:w="0" w:type="dxa"/>
              <w:bottom w:w="150" w:type="dxa"/>
              <w:right w:w="0" w:type="dxa"/>
            </w:tcMar>
            <w:hideMark/>
          </w:tcPr>
          <w:p w:rsidR="00933FBB" w:rsidRPr="00B10548" w:rsidRDefault="004C5F68" w:rsidP="00EE6E3A">
            <w:pPr>
              <w:jc w:val="center"/>
              <w:rPr>
                <w:rFonts w:ascii="Tahoma" w:hAnsi="Tahoma" w:cs="Tahoma"/>
                <w:sz w:val="24"/>
                <w:szCs w:val="24"/>
              </w:rPr>
            </w:pPr>
            <w:r w:rsidRPr="00B10548">
              <w:rPr>
                <w:rFonts w:ascii="Tahoma" w:hAnsi="Tahoma" w:cs="Tahoma"/>
                <w:b/>
                <w:bCs/>
                <w:sz w:val="24"/>
                <w:szCs w:val="24"/>
              </w:rPr>
              <w:t>171,96</w:t>
            </w:r>
          </w:p>
        </w:tc>
        <w:tc>
          <w:tcPr>
            <w:tcW w:w="1500" w:type="dxa"/>
            <w:shd w:val="clear" w:color="auto" w:fill="auto"/>
            <w:tcMar>
              <w:top w:w="150" w:type="dxa"/>
              <w:left w:w="0" w:type="dxa"/>
              <w:bottom w:w="150" w:type="dxa"/>
              <w:right w:w="0" w:type="dxa"/>
            </w:tcMar>
            <w:hideMark/>
          </w:tcPr>
          <w:p w:rsidR="00933FBB" w:rsidRPr="00B10548" w:rsidRDefault="00933FBB" w:rsidP="004C5F68">
            <w:pPr>
              <w:jc w:val="center"/>
              <w:rPr>
                <w:rFonts w:ascii="Tahoma" w:hAnsi="Tahoma" w:cs="Tahoma"/>
                <w:sz w:val="24"/>
                <w:szCs w:val="24"/>
              </w:rPr>
            </w:pPr>
            <w:r w:rsidRPr="00B10548">
              <w:rPr>
                <w:rFonts w:ascii="Tahoma" w:hAnsi="Tahoma" w:cs="Tahoma"/>
                <w:b/>
                <w:bCs/>
                <w:sz w:val="24"/>
                <w:szCs w:val="24"/>
              </w:rPr>
              <w:t>+</w:t>
            </w:r>
            <w:r w:rsidR="004C5F68" w:rsidRPr="00B10548">
              <w:rPr>
                <w:rFonts w:ascii="Tahoma" w:hAnsi="Tahoma" w:cs="Tahoma"/>
                <w:b/>
                <w:bCs/>
                <w:sz w:val="24"/>
                <w:szCs w:val="24"/>
              </w:rPr>
              <w:t>2</w:t>
            </w:r>
          </w:p>
        </w:tc>
      </w:tr>
      <w:tr w:rsidR="00933FBB" w:rsidRPr="00B10548" w:rsidTr="00EE6E3A">
        <w:trPr>
          <w:trHeight w:val="255"/>
        </w:trPr>
        <w:tc>
          <w:tcPr>
            <w:tcW w:w="1561" w:type="dxa"/>
            <w:shd w:val="clear" w:color="auto" w:fill="auto"/>
            <w:tcMar>
              <w:top w:w="150" w:type="dxa"/>
              <w:left w:w="0" w:type="dxa"/>
              <w:bottom w:w="150" w:type="dxa"/>
              <w:right w:w="0" w:type="dxa"/>
            </w:tcMar>
            <w:hideMark/>
          </w:tcPr>
          <w:p w:rsidR="00933FBB" w:rsidRPr="00B10548" w:rsidRDefault="00933FBB" w:rsidP="00EE6E3A">
            <w:pPr>
              <w:jc w:val="center"/>
              <w:rPr>
                <w:rFonts w:ascii="Tahoma" w:hAnsi="Tahoma" w:cs="Tahoma"/>
                <w:sz w:val="24"/>
                <w:szCs w:val="24"/>
              </w:rPr>
            </w:pPr>
            <w:r w:rsidRPr="00B10548">
              <w:rPr>
                <w:rFonts w:ascii="Tahoma" w:hAnsi="Tahoma" w:cs="Tahoma"/>
                <w:sz w:val="24"/>
                <w:szCs w:val="24"/>
              </w:rPr>
              <w:t>2</w:t>
            </w:r>
          </w:p>
        </w:tc>
        <w:tc>
          <w:tcPr>
            <w:tcW w:w="2692" w:type="dxa"/>
            <w:shd w:val="clear" w:color="auto" w:fill="auto"/>
            <w:tcMar>
              <w:top w:w="150" w:type="dxa"/>
              <w:left w:w="0" w:type="dxa"/>
              <w:bottom w:w="150" w:type="dxa"/>
              <w:right w:w="0" w:type="dxa"/>
            </w:tcMar>
            <w:hideMark/>
          </w:tcPr>
          <w:p w:rsidR="00933FBB" w:rsidRPr="00B10548" w:rsidRDefault="004C5F68" w:rsidP="00EE6E3A">
            <w:pPr>
              <w:jc w:val="center"/>
              <w:rPr>
                <w:rFonts w:ascii="Tahoma" w:hAnsi="Tahoma" w:cs="Tahoma"/>
                <w:sz w:val="24"/>
                <w:szCs w:val="24"/>
              </w:rPr>
            </w:pPr>
            <w:r w:rsidRPr="00B10548">
              <w:rPr>
                <w:rFonts w:ascii="Tahoma" w:hAnsi="Tahoma" w:cs="Tahoma"/>
                <w:sz w:val="24"/>
                <w:szCs w:val="24"/>
              </w:rPr>
              <w:t>сельхоз</w:t>
            </w:r>
            <w:r w:rsidR="00933FBB" w:rsidRPr="00B10548">
              <w:rPr>
                <w:rFonts w:ascii="Tahoma" w:hAnsi="Tahoma" w:cs="Tahoma"/>
                <w:sz w:val="24"/>
                <w:szCs w:val="24"/>
              </w:rPr>
              <w:t xml:space="preserve"> земли</w:t>
            </w:r>
          </w:p>
        </w:tc>
        <w:tc>
          <w:tcPr>
            <w:tcW w:w="1465" w:type="dxa"/>
            <w:shd w:val="clear" w:color="auto" w:fill="auto"/>
            <w:tcMar>
              <w:top w:w="150" w:type="dxa"/>
              <w:left w:w="0" w:type="dxa"/>
              <w:bottom w:w="150" w:type="dxa"/>
              <w:right w:w="0" w:type="dxa"/>
            </w:tcMar>
            <w:hideMark/>
          </w:tcPr>
          <w:p w:rsidR="00933FBB" w:rsidRPr="00B10548" w:rsidRDefault="00933FBB" w:rsidP="00EE6E3A">
            <w:pPr>
              <w:jc w:val="center"/>
              <w:rPr>
                <w:rFonts w:ascii="Tahoma" w:hAnsi="Tahoma" w:cs="Tahoma"/>
                <w:sz w:val="24"/>
                <w:szCs w:val="24"/>
              </w:rPr>
            </w:pPr>
            <w:r w:rsidRPr="00B10548">
              <w:rPr>
                <w:rFonts w:ascii="Tahoma" w:hAnsi="Tahoma" w:cs="Tahoma"/>
                <w:sz w:val="24"/>
                <w:szCs w:val="24"/>
              </w:rPr>
              <w:t>га</w:t>
            </w:r>
          </w:p>
        </w:tc>
        <w:tc>
          <w:tcPr>
            <w:tcW w:w="1413" w:type="dxa"/>
            <w:shd w:val="clear" w:color="auto" w:fill="auto"/>
            <w:tcMar>
              <w:top w:w="150" w:type="dxa"/>
              <w:left w:w="0" w:type="dxa"/>
              <w:bottom w:w="150" w:type="dxa"/>
              <w:right w:w="0" w:type="dxa"/>
            </w:tcMar>
            <w:hideMark/>
          </w:tcPr>
          <w:p w:rsidR="00933FBB" w:rsidRPr="00B10548" w:rsidRDefault="004C5F68" w:rsidP="00EE6E3A">
            <w:pPr>
              <w:jc w:val="center"/>
              <w:rPr>
                <w:rFonts w:ascii="Tahoma" w:hAnsi="Tahoma" w:cs="Tahoma"/>
                <w:b/>
                <w:sz w:val="24"/>
                <w:szCs w:val="24"/>
              </w:rPr>
            </w:pPr>
            <w:r w:rsidRPr="00B10548">
              <w:t>7620,19</w:t>
            </w:r>
          </w:p>
        </w:tc>
        <w:tc>
          <w:tcPr>
            <w:tcW w:w="1276" w:type="dxa"/>
            <w:shd w:val="clear" w:color="auto" w:fill="auto"/>
            <w:tcMar>
              <w:top w:w="150" w:type="dxa"/>
              <w:left w:w="0" w:type="dxa"/>
              <w:bottom w:w="150" w:type="dxa"/>
              <w:right w:w="0" w:type="dxa"/>
            </w:tcMar>
            <w:hideMark/>
          </w:tcPr>
          <w:p w:rsidR="00933FBB" w:rsidRPr="00B10548" w:rsidRDefault="004C5F68" w:rsidP="00EE6E3A">
            <w:pPr>
              <w:jc w:val="center"/>
              <w:rPr>
                <w:rFonts w:ascii="Tahoma" w:hAnsi="Tahoma" w:cs="Tahoma"/>
                <w:sz w:val="24"/>
                <w:szCs w:val="24"/>
              </w:rPr>
            </w:pPr>
            <w:r w:rsidRPr="00B10548">
              <w:rPr>
                <w:rFonts w:ascii="Tahoma" w:hAnsi="Tahoma" w:cs="Tahoma"/>
                <w:b/>
                <w:bCs/>
                <w:sz w:val="24"/>
                <w:szCs w:val="24"/>
              </w:rPr>
              <w:t>7618,19</w:t>
            </w:r>
          </w:p>
        </w:tc>
        <w:tc>
          <w:tcPr>
            <w:tcW w:w="1500" w:type="dxa"/>
            <w:shd w:val="clear" w:color="auto" w:fill="auto"/>
            <w:tcMar>
              <w:top w:w="150" w:type="dxa"/>
              <w:left w:w="0" w:type="dxa"/>
              <w:bottom w:w="150" w:type="dxa"/>
              <w:right w:w="0" w:type="dxa"/>
            </w:tcMar>
            <w:hideMark/>
          </w:tcPr>
          <w:p w:rsidR="00933FBB" w:rsidRPr="00B10548" w:rsidRDefault="00933FBB" w:rsidP="004C5F68">
            <w:pPr>
              <w:jc w:val="center"/>
              <w:rPr>
                <w:rFonts w:ascii="Tahoma" w:hAnsi="Tahoma" w:cs="Tahoma"/>
                <w:sz w:val="24"/>
                <w:szCs w:val="24"/>
              </w:rPr>
            </w:pPr>
            <w:r w:rsidRPr="00B10548">
              <w:rPr>
                <w:rFonts w:ascii="Tahoma" w:hAnsi="Tahoma" w:cs="Tahoma"/>
                <w:b/>
                <w:bCs/>
                <w:sz w:val="24"/>
                <w:szCs w:val="24"/>
              </w:rPr>
              <w:t>-</w:t>
            </w:r>
            <w:r w:rsidR="004C5F68" w:rsidRPr="00B10548">
              <w:rPr>
                <w:rFonts w:ascii="Tahoma" w:hAnsi="Tahoma" w:cs="Tahoma"/>
                <w:b/>
                <w:bCs/>
                <w:sz w:val="24"/>
                <w:szCs w:val="24"/>
              </w:rPr>
              <w:t>2</w:t>
            </w:r>
          </w:p>
        </w:tc>
      </w:tr>
    </w:tbl>
    <w:p w:rsidR="00933FBB" w:rsidRPr="00B10548" w:rsidRDefault="00933FBB" w:rsidP="00610984">
      <w:pPr>
        <w:ind w:left="284" w:right="454"/>
        <w:contextualSpacing/>
        <w:jc w:val="center"/>
        <w:rPr>
          <w:b/>
          <w:sz w:val="24"/>
        </w:rPr>
      </w:pPr>
    </w:p>
    <w:p w:rsidR="00933FBB" w:rsidRPr="00B10548" w:rsidRDefault="00933FBB" w:rsidP="00610984">
      <w:pPr>
        <w:ind w:left="284" w:right="454"/>
        <w:contextualSpacing/>
        <w:jc w:val="center"/>
        <w:rPr>
          <w:b/>
          <w:sz w:val="24"/>
        </w:rPr>
      </w:pPr>
    </w:p>
    <w:p w:rsidR="00933FBB" w:rsidRPr="00B10548" w:rsidRDefault="00933FBB" w:rsidP="00610984">
      <w:pPr>
        <w:ind w:left="284" w:right="454"/>
        <w:contextualSpacing/>
        <w:jc w:val="center"/>
        <w:rPr>
          <w:b/>
          <w:sz w:val="24"/>
        </w:rPr>
      </w:pPr>
    </w:p>
    <w:p w:rsidR="00933FBB" w:rsidRPr="00B10548" w:rsidRDefault="00933FBB" w:rsidP="00610984">
      <w:pPr>
        <w:ind w:left="284" w:right="454"/>
        <w:contextualSpacing/>
        <w:jc w:val="center"/>
        <w:rPr>
          <w:b/>
          <w:sz w:val="24"/>
        </w:rPr>
      </w:pPr>
      <w:r w:rsidRPr="00B10548">
        <w:rPr>
          <w:b/>
          <w:i/>
          <w:sz w:val="28"/>
          <w:szCs w:val="28"/>
        </w:rPr>
        <w:t xml:space="preserve">                                                                                               Приложение 1</w:t>
      </w:r>
    </w:p>
    <w:p w:rsidR="00976942" w:rsidRPr="00B10548" w:rsidRDefault="00976942" w:rsidP="00610984">
      <w:pPr>
        <w:ind w:left="284" w:right="454"/>
        <w:contextualSpacing/>
        <w:jc w:val="center"/>
        <w:rPr>
          <w:b/>
          <w:sz w:val="24"/>
        </w:rPr>
      </w:pPr>
    </w:p>
    <w:p w:rsidR="00933FBB" w:rsidRPr="00B10548" w:rsidRDefault="00976942" w:rsidP="00610984">
      <w:pPr>
        <w:ind w:left="284" w:right="454"/>
        <w:contextualSpacing/>
        <w:jc w:val="center"/>
        <w:rPr>
          <w:rFonts w:ascii="Tahoma" w:hAnsi="Tahoma" w:cs="Tahoma"/>
          <w:sz w:val="28"/>
          <w:szCs w:val="28"/>
          <w:lang w:eastAsia="ar-SA"/>
        </w:rPr>
      </w:pPr>
      <w:r w:rsidRPr="00B10548">
        <w:rPr>
          <w:rFonts w:ascii="Tahoma" w:hAnsi="Tahoma" w:cs="Tahoma"/>
          <w:sz w:val="28"/>
          <w:szCs w:val="28"/>
          <w:lang w:eastAsia="ar-SA"/>
        </w:rPr>
        <w:t xml:space="preserve">Глава 13. Карта градостроительного зонирования МП </w:t>
      </w:r>
      <w:r w:rsidR="00651ACA" w:rsidRPr="00B10548">
        <w:rPr>
          <w:rFonts w:ascii="Tahoma" w:hAnsi="Tahoma" w:cs="Tahoma"/>
          <w:sz w:val="28"/>
          <w:szCs w:val="28"/>
          <w:lang w:eastAsia="ar-SA"/>
        </w:rPr>
        <w:t>Ишмурзинский</w:t>
      </w:r>
      <w:r w:rsidRPr="00B10548">
        <w:rPr>
          <w:rFonts w:ascii="Tahoma" w:hAnsi="Tahoma" w:cs="Tahoma"/>
          <w:sz w:val="28"/>
          <w:szCs w:val="28"/>
          <w:lang w:eastAsia="ar-SA"/>
        </w:rPr>
        <w:t xml:space="preserve"> сельсовет муниципального района Баймакский район РБ в части границ с особыми условиями использования территории </w:t>
      </w:r>
      <w:proofErr w:type="gramStart"/>
      <w:r w:rsidRPr="00B10548">
        <w:rPr>
          <w:rFonts w:ascii="Tahoma" w:hAnsi="Tahoma" w:cs="Tahoma"/>
          <w:sz w:val="28"/>
          <w:szCs w:val="28"/>
          <w:lang w:eastAsia="ar-SA"/>
        </w:rPr>
        <w:t>по</w:t>
      </w:r>
      <w:proofErr w:type="gramEnd"/>
      <w:r w:rsidRPr="00B10548">
        <w:rPr>
          <w:rFonts w:ascii="Tahoma" w:hAnsi="Tahoma" w:cs="Tahoma"/>
          <w:sz w:val="28"/>
          <w:szCs w:val="28"/>
          <w:lang w:eastAsia="ar-SA"/>
        </w:rPr>
        <w:t xml:space="preserve"> санитарно-гигиеническим и природно-экологическим  </w:t>
      </w:r>
    </w:p>
    <w:p w:rsidR="00933FBB" w:rsidRPr="00B10548" w:rsidRDefault="00933FBB" w:rsidP="00610984">
      <w:pPr>
        <w:ind w:left="284" w:right="454"/>
        <w:contextualSpacing/>
        <w:jc w:val="center"/>
        <w:rPr>
          <w:rFonts w:ascii="Tahoma" w:hAnsi="Tahoma" w:cs="Tahoma"/>
          <w:sz w:val="28"/>
          <w:szCs w:val="28"/>
          <w:lang w:eastAsia="ar-SA"/>
        </w:rPr>
      </w:pPr>
    </w:p>
    <w:p w:rsidR="00610984" w:rsidRPr="00B10548" w:rsidRDefault="00610984" w:rsidP="00610984">
      <w:pPr>
        <w:ind w:left="284" w:right="454"/>
        <w:contextualSpacing/>
        <w:jc w:val="center"/>
        <w:rPr>
          <w:b/>
          <w:sz w:val="24"/>
        </w:rPr>
      </w:pPr>
      <w:r w:rsidRPr="00B10548">
        <w:rPr>
          <w:b/>
          <w:sz w:val="24"/>
        </w:rPr>
        <w:t xml:space="preserve">Таблица 1. Перечень объектов, формирующих границы санитарно-защитных зон на территории СП </w:t>
      </w:r>
      <w:r w:rsidR="00651ACA" w:rsidRPr="00B10548">
        <w:rPr>
          <w:b/>
          <w:sz w:val="24"/>
        </w:rPr>
        <w:t>Ишмурзинский</w:t>
      </w:r>
      <w:r w:rsidRPr="00B10548">
        <w:rPr>
          <w:b/>
          <w:sz w:val="24"/>
        </w:rPr>
        <w:t xml:space="preserve">  сельсовет</w:t>
      </w:r>
    </w:p>
    <w:tbl>
      <w:tblPr>
        <w:tblW w:w="10175" w:type="dxa"/>
        <w:jc w:val="center"/>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55"/>
        <w:gridCol w:w="2267"/>
        <w:gridCol w:w="3075"/>
        <w:gridCol w:w="1992"/>
        <w:gridCol w:w="70"/>
        <w:gridCol w:w="1816"/>
      </w:tblGrid>
      <w:tr w:rsidR="00B10548" w:rsidRPr="00B10548" w:rsidTr="0059022C">
        <w:trPr>
          <w:trHeight w:val="1035"/>
          <w:jc w:val="center"/>
        </w:trPr>
        <w:tc>
          <w:tcPr>
            <w:tcW w:w="95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rPr>
                <w:sz w:val="24"/>
                <w:szCs w:val="24"/>
                <w:lang w:val="ro-RO"/>
              </w:rPr>
            </w:pPr>
            <w:r w:rsidRPr="00B10548">
              <w:rPr>
                <w:sz w:val="24"/>
                <w:szCs w:val="24"/>
                <w:lang w:val="ro-RO"/>
              </w:rPr>
              <w:t>№ п/п</w:t>
            </w:r>
          </w:p>
        </w:tc>
        <w:tc>
          <w:tcPr>
            <w:tcW w:w="2267"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rPr>
                <w:sz w:val="24"/>
                <w:szCs w:val="24"/>
                <w:lang w:val="ro-RO"/>
              </w:rPr>
            </w:pPr>
            <w:r w:rsidRPr="00B10548">
              <w:rPr>
                <w:sz w:val="24"/>
                <w:szCs w:val="24"/>
                <w:lang w:val="ro-RO"/>
              </w:rPr>
              <w:t>Наименование населенного пункта</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rPr>
                <w:sz w:val="24"/>
                <w:szCs w:val="24"/>
                <w:lang w:val="ro-RO"/>
              </w:rPr>
            </w:pPr>
            <w:r w:rsidRPr="00B10548">
              <w:rPr>
                <w:sz w:val="24"/>
                <w:szCs w:val="24"/>
                <w:lang w:val="ro-RO"/>
              </w:rPr>
              <w:t>Производственная</w:t>
            </w:r>
          </w:p>
          <w:p w:rsidR="002065D4" w:rsidRPr="00B10548" w:rsidRDefault="002065D4" w:rsidP="00634AA5">
            <w:pPr>
              <w:rPr>
                <w:sz w:val="24"/>
                <w:szCs w:val="24"/>
                <w:lang w:val="ro-RO"/>
              </w:rPr>
            </w:pPr>
            <w:r w:rsidRPr="00B10548">
              <w:rPr>
                <w:sz w:val="24"/>
                <w:szCs w:val="24"/>
                <w:lang w:val="ro-RO"/>
              </w:rPr>
              <w:t>структура</w:t>
            </w:r>
          </w:p>
        </w:tc>
        <w:tc>
          <w:tcPr>
            <w:tcW w:w="2062"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ind w:left="-126" w:firstLine="19"/>
              <w:jc w:val="center"/>
              <w:rPr>
                <w:sz w:val="24"/>
                <w:szCs w:val="24"/>
                <w:lang w:val="ro-RO"/>
              </w:rPr>
            </w:pPr>
            <w:r w:rsidRPr="00B10548">
              <w:rPr>
                <w:sz w:val="24"/>
                <w:szCs w:val="24"/>
                <w:lang w:val="ro-RO"/>
              </w:rPr>
              <w:t>Размер СЗЗ</w:t>
            </w:r>
          </w:p>
          <w:p w:rsidR="002065D4" w:rsidRPr="00B10548" w:rsidRDefault="002065D4" w:rsidP="00634AA5">
            <w:pPr>
              <w:autoSpaceDE w:val="0"/>
              <w:autoSpaceDN w:val="0"/>
              <w:adjustRightInd w:val="0"/>
              <w:ind w:left="-126" w:firstLine="19"/>
              <w:jc w:val="center"/>
              <w:rPr>
                <w:bCs/>
                <w:sz w:val="24"/>
                <w:szCs w:val="24"/>
              </w:rPr>
            </w:pPr>
            <w:r w:rsidRPr="00B10548">
              <w:rPr>
                <w:bCs/>
                <w:sz w:val="24"/>
                <w:szCs w:val="24"/>
              </w:rPr>
              <w:t>по СанПиН 2.2.1/2.1.1.1200-03, м</w:t>
            </w:r>
          </w:p>
        </w:tc>
        <w:tc>
          <w:tcPr>
            <w:tcW w:w="1816"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ind w:hanging="119"/>
              <w:jc w:val="center"/>
              <w:rPr>
                <w:sz w:val="24"/>
                <w:szCs w:val="24"/>
                <w:lang w:val="ro-RO"/>
              </w:rPr>
            </w:pPr>
            <w:r w:rsidRPr="00B10548">
              <w:rPr>
                <w:sz w:val="24"/>
                <w:szCs w:val="24"/>
                <w:lang w:val="ro-RO"/>
              </w:rPr>
              <w:t>Основание для</w:t>
            </w:r>
          </w:p>
          <w:p w:rsidR="002065D4" w:rsidRPr="00B10548" w:rsidRDefault="002065D4" w:rsidP="00634AA5">
            <w:pPr>
              <w:ind w:hanging="119"/>
              <w:jc w:val="center"/>
              <w:rPr>
                <w:sz w:val="24"/>
                <w:szCs w:val="24"/>
                <w:lang w:val="ro-RO"/>
              </w:rPr>
            </w:pPr>
            <w:r w:rsidRPr="00B10548">
              <w:rPr>
                <w:sz w:val="24"/>
                <w:szCs w:val="24"/>
                <w:lang w:val="ro-RO"/>
              </w:rPr>
              <w:t>пересмотра размера СЗЗ</w:t>
            </w:r>
          </w:p>
          <w:p w:rsidR="002065D4" w:rsidRPr="00B10548" w:rsidRDefault="002065D4" w:rsidP="00634AA5">
            <w:pPr>
              <w:ind w:hanging="119"/>
              <w:jc w:val="center"/>
              <w:rPr>
                <w:sz w:val="24"/>
                <w:szCs w:val="24"/>
                <w:lang w:val="ro-RO"/>
              </w:rPr>
            </w:pPr>
            <w:r w:rsidRPr="00B10548">
              <w:rPr>
                <w:sz w:val="24"/>
                <w:szCs w:val="24"/>
                <w:lang w:val="ro-RO"/>
              </w:rPr>
              <w:t>на перспективу</w:t>
            </w:r>
          </w:p>
        </w:tc>
      </w:tr>
      <w:tr w:rsidR="00B10548" w:rsidRPr="00B10548" w:rsidTr="0059022C">
        <w:trPr>
          <w:trHeight w:hRule="exact" w:val="290"/>
          <w:jc w:val="center"/>
        </w:trPr>
        <w:tc>
          <w:tcPr>
            <w:tcW w:w="95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jc w:val="center"/>
              <w:rPr>
                <w:b/>
                <w:sz w:val="24"/>
                <w:szCs w:val="24"/>
                <w:lang w:val="ro-RO"/>
              </w:rPr>
            </w:pPr>
            <w:r w:rsidRPr="00B10548">
              <w:rPr>
                <w:b/>
                <w:sz w:val="24"/>
                <w:szCs w:val="24"/>
                <w:lang w:val="ro-RO"/>
              </w:rPr>
              <w:t>1</w:t>
            </w:r>
          </w:p>
        </w:tc>
        <w:tc>
          <w:tcPr>
            <w:tcW w:w="2267"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jc w:val="center"/>
              <w:rPr>
                <w:b/>
                <w:sz w:val="24"/>
                <w:szCs w:val="24"/>
                <w:lang w:val="ro-RO"/>
              </w:rPr>
            </w:pPr>
            <w:r w:rsidRPr="00B10548">
              <w:rPr>
                <w:b/>
                <w:sz w:val="24"/>
                <w:szCs w:val="24"/>
                <w:lang w:val="ro-RO"/>
              </w:rPr>
              <w:t>2</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jc w:val="center"/>
              <w:rPr>
                <w:b/>
                <w:sz w:val="24"/>
                <w:szCs w:val="24"/>
                <w:lang w:val="ro-RO"/>
              </w:rPr>
            </w:pPr>
            <w:r w:rsidRPr="00B10548">
              <w:rPr>
                <w:b/>
                <w:sz w:val="24"/>
                <w:szCs w:val="24"/>
                <w:lang w:val="ro-RO"/>
              </w:rPr>
              <w:t>3</w:t>
            </w:r>
          </w:p>
        </w:tc>
        <w:tc>
          <w:tcPr>
            <w:tcW w:w="2062"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ind w:left="-126" w:firstLine="19"/>
              <w:jc w:val="center"/>
              <w:rPr>
                <w:b/>
                <w:sz w:val="24"/>
                <w:szCs w:val="24"/>
                <w:lang w:val="ro-RO"/>
              </w:rPr>
            </w:pPr>
            <w:r w:rsidRPr="00B10548">
              <w:rPr>
                <w:b/>
                <w:sz w:val="24"/>
                <w:szCs w:val="24"/>
                <w:lang w:val="ro-RO"/>
              </w:rPr>
              <w:t>4</w:t>
            </w:r>
          </w:p>
        </w:tc>
        <w:tc>
          <w:tcPr>
            <w:tcW w:w="1816"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ind w:hanging="119"/>
              <w:jc w:val="center"/>
              <w:rPr>
                <w:b/>
                <w:sz w:val="24"/>
                <w:szCs w:val="24"/>
                <w:lang w:val="ro-RO"/>
              </w:rPr>
            </w:pPr>
            <w:r w:rsidRPr="00B10548">
              <w:rPr>
                <w:b/>
                <w:sz w:val="24"/>
                <w:szCs w:val="24"/>
                <w:lang w:val="ro-RO"/>
              </w:rPr>
              <w:t>5</w:t>
            </w:r>
          </w:p>
        </w:tc>
      </w:tr>
      <w:tr w:rsidR="00B10548" w:rsidRPr="00B10548" w:rsidTr="00610984">
        <w:trPr>
          <w:trHeight w:hRule="exact" w:val="1417"/>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ind w:right="-102"/>
              <w:jc w:val="center"/>
              <w:rPr>
                <w:sz w:val="24"/>
                <w:szCs w:val="24"/>
              </w:rPr>
            </w:pPr>
            <w:r w:rsidRPr="00B10548">
              <w:rPr>
                <w:sz w:val="24"/>
                <w:szCs w:val="24"/>
                <w:lang w:val="ro-RO"/>
              </w:rPr>
              <w:t>с.</w:t>
            </w:r>
            <w:r w:rsidR="00651ACA" w:rsidRPr="00B10548">
              <w:rPr>
                <w:sz w:val="24"/>
                <w:szCs w:val="24"/>
              </w:rPr>
              <w:t>Ишмурзинский</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keepNext/>
              <w:tabs>
                <w:tab w:val="left" w:pos="800"/>
              </w:tabs>
              <w:spacing w:before="240" w:after="120" w:line="301" w:lineRule="exact"/>
              <w:ind w:right="-108"/>
              <w:jc w:val="center"/>
              <w:rPr>
                <w:sz w:val="24"/>
                <w:szCs w:val="24"/>
                <w:lang w:eastAsia="ar-SA"/>
              </w:rPr>
            </w:pPr>
            <w:r w:rsidRPr="00B10548">
              <w:rPr>
                <w:sz w:val="24"/>
                <w:szCs w:val="24"/>
                <w:lang w:eastAsia="ar-SA"/>
              </w:rPr>
              <w:t xml:space="preserve">Котельная * (газовая, на твердом топливе, </w:t>
            </w:r>
            <w:proofErr w:type="spellStart"/>
            <w:r w:rsidRPr="00B10548">
              <w:rPr>
                <w:sz w:val="24"/>
                <w:szCs w:val="24"/>
                <w:lang w:eastAsia="ar-SA"/>
              </w:rPr>
              <w:t>электрокотлы</w:t>
            </w:r>
            <w:proofErr w:type="spellEnd"/>
            <w:r w:rsidRPr="00B10548">
              <w:rPr>
                <w:sz w:val="24"/>
                <w:szCs w:val="24"/>
                <w:lang w:eastAsia="ar-SA"/>
              </w:rPr>
              <w:t>)</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tabs>
                <w:tab w:val="left" w:pos="800"/>
              </w:tabs>
              <w:spacing w:line="301" w:lineRule="exact"/>
              <w:jc w:val="center"/>
              <w:rPr>
                <w:iCs/>
                <w:sz w:val="24"/>
                <w:szCs w:val="24"/>
              </w:rPr>
            </w:pPr>
            <w:r w:rsidRPr="00B10548">
              <w:rPr>
                <w:iCs/>
                <w:sz w:val="24"/>
                <w:szCs w:val="24"/>
              </w:rPr>
              <w:t>50</w:t>
            </w:r>
          </w:p>
        </w:tc>
        <w:tc>
          <w:tcPr>
            <w:tcW w:w="1886"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spacing w:line="240" w:lineRule="atLeast"/>
              <w:ind w:hanging="119"/>
              <w:jc w:val="center"/>
              <w:rPr>
                <w:sz w:val="18"/>
                <w:szCs w:val="18"/>
              </w:rPr>
            </w:pPr>
            <w:r w:rsidRPr="00B10548">
              <w:rPr>
                <w:sz w:val="18"/>
                <w:szCs w:val="18"/>
              </w:rPr>
              <w:t xml:space="preserve">Размеры и границы санитарно-защитной зоны определяются в проекте санитарно-защитной зоны </w:t>
            </w:r>
          </w:p>
        </w:tc>
      </w:tr>
      <w:tr w:rsidR="00B10548" w:rsidRPr="00B10548" w:rsidTr="0059022C">
        <w:trPr>
          <w:trHeight w:hRule="exact" w:val="1017"/>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ind w:right="-102"/>
              <w:jc w:val="center"/>
              <w:rPr>
                <w:sz w:val="24"/>
                <w:szCs w:val="24"/>
              </w:rPr>
            </w:pPr>
            <w:r w:rsidRPr="00B10548">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ind w:hanging="26"/>
              <w:jc w:val="center"/>
              <w:rPr>
                <w:sz w:val="24"/>
                <w:szCs w:val="24"/>
              </w:rPr>
            </w:pPr>
            <w:r w:rsidRPr="00B10548">
              <w:rPr>
                <w:sz w:val="24"/>
                <w:szCs w:val="24"/>
              </w:rPr>
              <w:t>Трансформаторные подстанции *</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tabs>
                <w:tab w:val="left" w:pos="800"/>
              </w:tabs>
              <w:spacing w:line="301" w:lineRule="exact"/>
              <w:jc w:val="center"/>
              <w:rPr>
                <w:iCs/>
                <w:sz w:val="24"/>
                <w:szCs w:val="24"/>
              </w:rPr>
            </w:pPr>
            <w:r w:rsidRPr="00B10548">
              <w:rPr>
                <w:iCs/>
                <w:sz w:val="24"/>
                <w:szCs w:val="24"/>
              </w:rPr>
              <w:t>10</w:t>
            </w:r>
          </w:p>
        </w:tc>
        <w:tc>
          <w:tcPr>
            <w:tcW w:w="1886"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spacing w:line="240" w:lineRule="atLeast"/>
              <w:ind w:hanging="119"/>
              <w:jc w:val="center"/>
              <w:rPr>
                <w:sz w:val="24"/>
                <w:szCs w:val="24"/>
              </w:rPr>
            </w:pPr>
            <w:r w:rsidRPr="00B10548">
              <w:rPr>
                <w:sz w:val="24"/>
                <w:szCs w:val="24"/>
              </w:rPr>
              <w:t>-//-</w:t>
            </w:r>
          </w:p>
        </w:tc>
      </w:tr>
      <w:tr w:rsidR="00B10548" w:rsidRPr="00B10548" w:rsidTr="0059022C">
        <w:trPr>
          <w:trHeight w:hRule="exact" w:val="834"/>
          <w:jc w:val="center"/>
        </w:trPr>
        <w:tc>
          <w:tcPr>
            <w:tcW w:w="955" w:type="dxa"/>
            <w:tcBorders>
              <w:top w:val="single" w:sz="8" w:space="0" w:color="auto"/>
              <w:left w:val="single" w:sz="8" w:space="0" w:color="auto"/>
              <w:bottom w:val="single" w:sz="8" w:space="0" w:color="auto"/>
              <w:right w:val="single" w:sz="8" w:space="0" w:color="auto"/>
            </w:tcBorders>
          </w:tcPr>
          <w:p w:rsidR="002065D4" w:rsidRPr="00B10548" w:rsidRDefault="002065D4" w:rsidP="002065D4">
            <w:pPr>
              <w:numPr>
                <w:ilvl w:val="0"/>
                <w:numId w:val="27"/>
              </w:numPr>
              <w:contextualSpacing/>
              <w:rPr>
                <w:sz w:val="24"/>
              </w:rPr>
            </w:pPr>
          </w:p>
        </w:tc>
        <w:tc>
          <w:tcPr>
            <w:tcW w:w="2267" w:type="dxa"/>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jc w:val="center"/>
              <w:rPr>
                <w:lang w:val="ro-RO"/>
              </w:rPr>
            </w:pPr>
            <w:r w:rsidRPr="00B10548">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ind w:hanging="26"/>
              <w:jc w:val="center"/>
              <w:rPr>
                <w:sz w:val="24"/>
                <w:szCs w:val="24"/>
              </w:rPr>
            </w:pPr>
            <w:r w:rsidRPr="00B10548">
              <w:rPr>
                <w:sz w:val="24"/>
                <w:szCs w:val="24"/>
              </w:rPr>
              <w:t xml:space="preserve">Газораспределительный пункт </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tabs>
                <w:tab w:val="left" w:pos="800"/>
              </w:tabs>
              <w:spacing w:line="301" w:lineRule="exact"/>
              <w:jc w:val="center"/>
              <w:rPr>
                <w:iCs/>
                <w:sz w:val="24"/>
                <w:szCs w:val="24"/>
              </w:rPr>
            </w:pPr>
            <w:r w:rsidRPr="00B10548">
              <w:rPr>
                <w:iCs/>
                <w:sz w:val="24"/>
                <w:szCs w:val="24"/>
              </w:rPr>
              <w:t>15</w:t>
            </w:r>
          </w:p>
        </w:tc>
        <w:tc>
          <w:tcPr>
            <w:tcW w:w="1886"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spacing w:line="240" w:lineRule="atLeast"/>
              <w:ind w:hanging="119"/>
              <w:jc w:val="center"/>
              <w:rPr>
                <w:sz w:val="24"/>
                <w:szCs w:val="24"/>
              </w:rPr>
            </w:pPr>
            <w:r w:rsidRPr="00B10548">
              <w:rPr>
                <w:sz w:val="24"/>
                <w:szCs w:val="24"/>
              </w:rPr>
              <w:t>-//-</w:t>
            </w:r>
          </w:p>
        </w:tc>
      </w:tr>
      <w:tr w:rsidR="00B10548" w:rsidRPr="00B10548" w:rsidTr="0059022C">
        <w:trPr>
          <w:trHeight w:val="463"/>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ind w:right="-102"/>
              <w:jc w:val="center"/>
              <w:rPr>
                <w:sz w:val="24"/>
                <w:szCs w:val="24"/>
              </w:rPr>
            </w:pPr>
            <w:r w:rsidRPr="00B10548">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ind w:hanging="26"/>
              <w:jc w:val="center"/>
              <w:rPr>
                <w:sz w:val="24"/>
                <w:szCs w:val="24"/>
              </w:rPr>
            </w:pPr>
            <w:r w:rsidRPr="00B10548">
              <w:rPr>
                <w:sz w:val="24"/>
                <w:szCs w:val="24"/>
              </w:rPr>
              <w:t xml:space="preserve">Пожарное депо </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tabs>
                <w:tab w:val="left" w:pos="800"/>
              </w:tabs>
              <w:spacing w:line="301" w:lineRule="exact"/>
              <w:jc w:val="center"/>
              <w:rPr>
                <w:iCs/>
                <w:sz w:val="24"/>
                <w:szCs w:val="24"/>
              </w:rPr>
            </w:pPr>
            <w:r w:rsidRPr="00B10548">
              <w:rPr>
                <w:iCs/>
                <w:sz w:val="24"/>
                <w:szCs w:val="24"/>
              </w:rPr>
              <w:t>50</w:t>
            </w:r>
          </w:p>
        </w:tc>
        <w:tc>
          <w:tcPr>
            <w:tcW w:w="1886"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spacing w:line="240" w:lineRule="atLeast"/>
              <w:ind w:hanging="119"/>
              <w:jc w:val="center"/>
              <w:rPr>
                <w:sz w:val="24"/>
                <w:szCs w:val="24"/>
              </w:rPr>
            </w:pPr>
            <w:r w:rsidRPr="00B10548">
              <w:rPr>
                <w:sz w:val="24"/>
                <w:szCs w:val="24"/>
              </w:rPr>
              <w:t>-//-</w:t>
            </w:r>
          </w:p>
        </w:tc>
      </w:tr>
      <w:tr w:rsidR="00B10548" w:rsidRPr="00B10548" w:rsidTr="0059022C">
        <w:trPr>
          <w:trHeight w:hRule="exact" w:val="830"/>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ind w:right="-102"/>
              <w:jc w:val="center"/>
              <w:rPr>
                <w:sz w:val="24"/>
                <w:szCs w:val="24"/>
              </w:rPr>
            </w:pPr>
            <w:r w:rsidRPr="00B10548">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ind w:hanging="26"/>
              <w:jc w:val="center"/>
              <w:rPr>
                <w:sz w:val="24"/>
                <w:szCs w:val="24"/>
              </w:rPr>
            </w:pPr>
            <w:proofErr w:type="spellStart"/>
            <w:r w:rsidRPr="00B10548">
              <w:rPr>
                <w:sz w:val="24"/>
                <w:szCs w:val="24"/>
              </w:rPr>
              <w:t>Промзона</w:t>
            </w:r>
            <w:proofErr w:type="spellEnd"/>
            <w:r w:rsidRPr="00B10548">
              <w:rPr>
                <w:sz w:val="24"/>
                <w:szCs w:val="24"/>
              </w:rPr>
              <w:t xml:space="preserve"> (пилорама) </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tabs>
                <w:tab w:val="left" w:pos="800"/>
              </w:tabs>
              <w:spacing w:line="301" w:lineRule="exact"/>
              <w:jc w:val="center"/>
              <w:rPr>
                <w:iCs/>
                <w:sz w:val="24"/>
                <w:szCs w:val="24"/>
              </w:rPr>
            </w:pPr>
            <w:r w:rsidRPr="00B10548">
              <w:rPr>
                <w:iCs/>
                <w:sz w:val="24"/>
                <w:szCs w:val="24"/>
              </w:rPr>
              <w:t>100</w:t>
            </w:r>
          </w:p>
        </w:tc>
        <w:tc>
          <w:tcPr>
            <w:tcW w:w="1886"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spacing w:line="240" w:lineRule="atLeast"/>
              <w:ind w:hanging="119"/>
              <w:jc w:val="center"/>
              <w:rPr>
                <w:sz w:val="24"/>
                <w:szCs w:val="24"/>
              </w:rPr>
            </w:pPr>
            <w:r w:rsidRPr="00B10548">
              <w:rPr>
                <w:sz w:val="24"/>
                <w:szCs w:val="24"/>
              </w:rPr>
              <w:t>-//-</w:t>
            </w:r>
          </w:p>
        </w:tc>
      </w:tr>
      <w:tr w:rsidR="00B10548" w:rsidRPr="00B10548" w:rsidTr="0059022C">
        <w:trPr>
          <w:trHeight w:hRule="exact" w:val="405"/>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ind w:right="-102"/>
              <w:jc w:val="center"/>
              <w:rPr>
                <w:sz w:val="24"/>
                <w:szCs w:val="24"/>
              </w:rPr>
            </w:pPr>
            <w:r w:rsidRPr="00B10548">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tabs>
                <w:tab w:val="left" w:pos="800"/>
              </w:tabs>
              <w:spacing w:line="301" w:lineRule="exact"/>
              <w:ind w:right="-108"/>
              <w:jc w:val="center"/>
              <w:rPr>
                <w:iCs/>
                <w:sz w:val="24"/>
                <w:szCs w:val="24"/>
              </w:rPr>
            </w:pPr>
            <w:r w:rsidRPr="00B10548">
              <w:rPr>
                <w:iCs/>
                <w:sz w:val="24"/>
                <w:szCs w:val="24"/>
              </w:rPr>
              <w:t>АЗС</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tabs>
                <w:tab w:val="left" w:pos="800"/>
              </w:tabs>
              <w:spacing w:line="301" w:lineRule="exact"/>
              <w:ind w:right="34"/>
              <w:jc w:val="center"/>
              <w:rPr>
                <w:iCs/>
                <w:sz w:val="24"/>
                <w:szCs w:val="24"/>
              </w:rPr>
            </w:pPr>
            <w:r w:rsidRPr="00B10548">
              <w:rPr>
                <w:iCs/>
                <w:sz w:val="24"/>
                <w:szCs w:val="24"/>
              </w:rPr>
              <w:t>100</w:t>
            </w:r>
          </w:p>
        </w:tc>
        <w:tc>
          <w:tcPr>
            <w:tcW w:w="1886"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spacing w:line="240" w:lineRule="atLeast"/>
              <w:ind w:hanging="119"/>
              <w:jc w:val="center"/>
              <w:rPr>
                <w:sz w:val="24"/>
                <w:szCs w:val="24"/>
              </w:rPr>
            </w:pPr>
            <w:r w:rsidRPr="00B10548">
              <w:rPr>
                <w:sz w:val="24"/>
                <w:szCs w:val="24"/>
              </w:rPr>
              <w:t>-//-</w:t>
            </w:r>
          </w:p>
        </w:tc>
      </w:tr>
      <w:tr w:rsidR="00B10548" w:rsidRPr="00B10548" w:rsidTr="0059022C">
        <w:trPr>
          <w:trHeight w:hRule="exact" w:val="793"/>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ind w:right="-102"/>
              <w:jc w:val="center"/>
              <w:rPr>
                <w:sz w:val="24"/>
                <w:szCs w:val="24"/>
              </w:rPr>
            </w:pPr>
            <w:r w:rsidRPr="00B10548">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tabs>
                <w:tab w:val="left" w:pos="800"/>
              </w:tabs>
              <w:spacing w:line="301" w:lineRule="exact"/>
              <w:ind w:right="-108"/>
              <w:jc w:val="center"/>
              <w:rPr>
                <w:iCs/>
                <w:sz w:val="24"/>
                <w:szCs w:val="24"/>
              </w:rPr>
            </w:pPr>
            <w:r w:rsidRPr="00B10548">
              <w:rPr>
                <w:iCs/>
                <w:sz w:val="24"/>
                <w:szCs w:val="24"/>
              </w:rPr>
              <w:t xml:space="preserve">Станция техобслуживания автомобилей (СТО)  </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tabs>
                <w:tab w:val="left" w:pos="800"/>
              </w:tabs>
              <w:spacing w:line="301" w:lineRule="exact"/>
              <w:ind w:right="34"/>
              <w:jc w:val="center"/>
              <w:rPr>
                <w:iCs/>
                <w:sz w:val="24"/>
                <w:szCs w:val="24"/>
              </w:rPr>
            </w:pPr>
            <w:r w:rsidRPr="00B10548">
              <w:rPr>
                <w:iCs/>
                <w:sz w:val="24"/>
                <w:szCs w:val="24"/>
              </w:rPr>
              <w:t>50</w:t>
            </w:r>
          </w:p>
        </w:tc>
        <w:tc>
          <w:tcPr>
            <w:tcW w:w="1886"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spacing w:line="240" w:lineRule="atLeast"/>
              <w:ind w:hanging="119"/>
              <w:jc w:val="center"/>
              <w:rPr>
                <w:sz w:val="24"/>
                <w:szCs w:val="24"/>
              </w:rPr>
            </w:pPr>
            <w:r w:rsidRPr="00B10548">
              <w:rPr>
                <w:sz w:val="24"/>
                <w:szCs w:val="24"/>
              </w:rPr>
              <w:t>-//-</w:t>
            </w:r>
          </w:p>
        </w:tc>
      </w:tr>
      <w:tr w:rsidR="00B10548" w:rsidRPr="00B10548" w:rsidTr="00610984">
        <w:trPr>
          <w:trHeight w:hRule="exact" w:val="852"/>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634AA5">
            <w:pPr>
              <w:widowControl w:val="0"/>
              <w:autoSpaceDE w:val="0"/>
              <w:autoSpaceDN w:val="0"/>
              <w:adjustRightInd w:val="0"/>
              <w:ind w:firstLine="160"/>
              <w:jc w:val="center"/>
            </w:pP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tabs>
                <w:tab w:val="left" w:pos="800"/>
              </w:tabs>
              <w:spacing w:line="301" w:lineRule="exact"/>
              <w:ind w:right="-108"/>
              <w:rPr>
                <w:iCs/>
                <w:sz w:val="24"/>
                <w:szCs w:val="24"/>
              </w:rPr>
            </w:pPr>
            <w:r w:rsidRPr="00B10548">
              <w:rPr>
                <w:iCs/>
                <w:sz w:val="24"/>
                <w:szCs w:val="24"/>
              </w:rPr>
              <w:t>Мечеть *</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widowControl w:val="0"/>
              <w:autoSpaceDE w:val="0"/>
              <w:autoSpaceDN w:val="0"/>
              <w:adjustRightInd w:val="0"/>
              <w:ind w:firstLine="160"/>
              <w:jc w:val="center"/>
              <w:rPr>
                <w:sz w:val="24"/>
                <w:szCs w:val="24"/>
              </w:rPr>
            </w:pPr>
            <w:r w:rsidRPr="00B10548">
              <w:rPr>
                <w:sz w:val="24"/>
                <w:szCs w:val="24"/>
              </w:rPr>
              <w:t>50</w:t>
            </w:r>
          </w:p>
        </w:tc>
        <w:tc>
          <w:tcPr>
            <w:tcW w:w="1886" w:type="dxa"/>
            <w:gridSpan w:val="2"/>
            <w:tcBorders>
              <w:top w:val="single" w:sz="8" w:space="0" w:color="auto"/>
              <w:left w:val="single" w:sz="8" w:space="0" w:color="auto"/>
              <w:bottom w:val="single" w:sz="8" w:space="0" w:color="auto"/>
              <w:right w:val="single" w:sz="8" w:space="0" w:color="auto"/>
            </w:tcBorders>
            <w:vAlign w:val="center"/>
          </w:tcPr>
          <w:p w:rsidR="002065D4" w:rsidRPr="00B10548" w:rsidRDefault="002065D4" w:rsidP="00634AA5">
            <w:pPr>
              <w:autoSpaceDE w:val="0"/>
              <w:autoSpaceDN w:val="0"/>
              <w:adjustRightInd w:val="0"/>
              <w:jc w:val="both"/>
            </w:pPr>
          </w:p>
        </w:tc>
      </w:tr>
      <w:tr w:rsidR="00B10548" w:rsidRPr="00B10548" w:rsidTr="00610984">
        <w:trPr>
          <w:trHeight w:hRule="exact" w:val="1559"/>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widowControl w:val="0"/>
              <w:autoSpaceDE w:val="0"/>
              <w:autoSpaceDN w:val="0"/>
              <w:adjustRightInd w:val="0"/>
              <w:ind w:firstLine="160"/>
              <w:jc w:val="center"/>
              <w:rPr>
                <w:sz w:val="24"/>
                <w:szCs w:val="24"/>
              </w:rPr>
            </w:pPr>
            <w:r w:rsidRPr="00B10548">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tabs>
                <w:tab w:val="left" w:pos="800"/>
              </w:tabs>
              <w:spacing w:line="301" w:lineRule="exact"/>
              <w:ind w:right="-108"/>
              <w:rPr>
                <w:iCs/>
                <w:sz w:val="24"/>
                <w:szCs w:val="24"/>
              </w:rPr>
            </w:pPr>
            <w:r w:rsidRPr="00B10548">
              <w:rPr>
                <w:iCs/>
                <w:sz w:val="24"/>
                <w:szCs w:val="24"/>
              </w:rPr>
              <w:t xml:space="preserve">Водонапорная башня </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widowControl w:val="0"/>
              <w:autoSpaceDE w:val="0"/>
              <w:autoSpaceDN w:val="0"/>
              <w:adjustRightInd w:val="0"/>
              <w:ind w:firstLine="160"/>
              <w:jc w:val="center"/>
              <w:rPr>
                <w:sz w:val="24"/>
                <w:szCs w:val="24"/>
              </w:rPr>
            </w:pPr>
            <w:r w:rsidRPr="00B10548">
              <w:rPr>
                <w:sz w:val="24"/>
                <w:szCs w:val="24"/>
              </w:rPr>
              <w:t>10</w:t>
            </w:r>
          </w:p>
        </w:tc>
        <w:tc>
          <w:tcPr>
            <w:tcW w:w="1886"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autoSpaceDE w:val="0"/>
              <w:autoSpaceDN w:val="0"/>
              <w:adjustRightInd w:val="0"/>
              <w:jc w:val="both"/>
            </w:pPr>
            <w:r w:rsidRPr="00B10548">
              <w:t>Размеры и границы санитарно-защитной зоны определяются в проекте санитарно-защитной зоны.</w:t>
            </w:r>
          </w:p>
        </w:tc>
      </w:tr>
      <w:tr w:rsidR="00B10548" w:rsidRPr="00B10548" w:rsidTr="00610984">
        <w:trPr>
          <w:trHeight w:hRule="exact" w:val="1567"/>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59022C">
            <w:pPr>
              <w:numPr>
                <w:ilvl w:val="0"/>
                <w:numId w:val="27"/>
              </w:numPr>
              <w:contextualSpacing/>
              <w:rPr>
                <w:sz w:val="24"/>
                <w:szCs w:val="24"/>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widowControl w:val="0"/>
              <w:autoSpaceDE w:val="0"/>
              <w:autoSpaceDN w:val="0"/>
              <w:adjustRightInd w:val="0"/>
              <w:spacing w:line="300" w:lineRule="auto"/>
              <w:jc w:val="center"/>
              <w:rPr>
                <w:sz w:val="16"/>
                <w:szCs w:val="16"/>
              </w:rPr>
            </w:pPr>
            <w:r w:rsidRPr="00B10548">
              <w:rPr>
                <w:sz w:val="16"/>
                <w:szCs w:val="16"/>
              </w:rPr>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tabs>
                <w:tab w:val="left" w:pos="800"/>
              </w:tabs>
              <w:spacing w:line="301" w:lineRule="exact"/>
              <w:ind w:right="-108" w:hanging="420"/>
              <w:rPr>
                <w:iCs/>
                <w:sz w:val="24"/>
                <w:szCs w:val="24"/>
              </w:rPr>
            </w:pPr>
            <w:r w:rsidRPr="00B10548">
              <w:rPr>
                <w:iCs/>
                <w:sz w:val="24"/>
                <w:szCs w:val="24"/>
              </w:rPr>
              <w:t xml:space="preserve">      Водозаборная скважина* 2-й пояс, в границах н.п.</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widowControl w:val="0"/>
              <w:autoSpaceDE w:val="0"/>
              <w:autoSpaceDN w:val="0"/>
              <w:adjustRightInd w:val="0"/>
              <w:spacing w:line="300" w:lineRule="auto"/>
              <w:ind w:firstLine="160"/>
              <w:jc w:val="center"/>
              <w:rPr>
                <w:sz w:val="24"/>
                <w:szCs w:val="24"/>
              </w:rPr>
            </w:pPr>
            <w:r w:rsidRPr="00B10548">
              <w:rPr>
                <w:sz w:val="24"/>
                <w:szCs w:val="24"/>
              </w:rPr>
              <w:t>200</w:t>
            </w:r>
          </w:p>
        </w:tc>
        <w:tc>
          <w:tcPr>
            <w:tcW w:w="1886"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widowControl w:val="0"/>
              <w:autoSpaceDE w:val="0"/>
              <w:autoSpaceDN w:val="0"/>
              <w:adjustRightInd w:val="0"/>
              <w:jc w:val="both"/>
            </w:pPr>
            <w:r w:rsidRPr="00B10548">
              <w:rPr>
                <w:lang w:val="ro-RO"/>
              </w:rPr>
              <w:t>Размеры и границы санитарно-защитной зоны определяются в проекте санитарно-защитной зоны</w:t>
            </w:r>
            <w:r w:rsidRPr="00B10548">
              <w:t xml:space="preserve"> </w:t>
            </w:r>
          </w:p>
        </w:tc>
      </w:tr>
      <w:tr w:rsidR="00B10548" w:rsidRPr="00B10548" w:rsidTr="0059022C">
        <w:trPr>
          <w:trHeight w:hRule="exact" w:val="862"/>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jc w:val="center"/>
              <w:rPr>
                <w:sz w:val="24"/>
                <w:szCs w:val="24"/>
              </w:rPr>
            </w:pPr>
            <w:r w:rsidRPr="00B10548">
              <w:rPr>
                <w:sz w:val="16"/>
                <w:szCs w:val="16"/>
              </w:rPr>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rPr>
                <w:sz w:val="24"/>
                <w:szCs w:val="24"/>
              </w:rPr>
            </w:pPr>
            <w:r w:rsidRPr="00B10548">
              <w:rPr>
                <w:iCs/>
                <w:sz w:val="24"/>
                <w:szCs w:val="24"/>
              </w:rPr>
              <w:t>Водозаборная скважина 2-й пояс, за границами н.п.</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jc w:val="center"/>
              <w:rPr>
                <w:sz w:val="24"/>
                <w:szCs w:val="24"/>
              </w:rPr>
            </w:pPr>
            <w:r w:rsidRPr="00B10548">
              <w:rPr>
                <w:sz w:val="24"/>
                <w:szCs w:val="24"/>
              </w:rPr>
              <w:t>200</w:t>
            </w:r>
          </w:p>
        </w:tc>
        <w:tc>
          <w:tcPr>
            <w:tcW w:w="1886"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autoSpaceDE w:val="0"/>
              <w:autoSpaceDN w:val="0"/>
              <w:adjustRightInd w:val="0"/>
              <w:jc w:val="both"/>
            </w:pPr>
            <w:r w:rsidRPr="00B10548">
              <w:rPr>
                <w:rFonts w:ascii="Arial" w:hAnsi="Arial" w:cs="Arial"/>
              </w:rPr>
              <w:t>-//-</w:t>
            </w:r>
          </w:p>
        </w:tc>
      </w:tr>
      <w:tr w:rsidR="00B10548" w:rsidRPr="00B10548" w:rsidTr="0059022C">
        <w:trPr>
          <w:trHeight w:hRule="exact" w:val="862"/>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jc w:val="center"/>
              <w:rPr>
                <w:lang w:val="ro-RO"/>
              </w:rPr>
            </w:pPr>
            <w:r w:rsidRPr="00B10548">
              <w:rPr>
                <w:lang w:val="ro-RO"/>
              </w:rPr>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rPr>
                <w:iCs/>
                <w:sz w:val="24"/>
                <w:szCs w:val="24"/>
              </w:rPr>
            </w:pPr>
            <w:r w:rsidRPr="00B10548">
              <w:rPr>
                <w:iCs/>
                <w:sz w:val="24"/>
                <w:szCs w:val="24"/>
              </w:rPr>
              <w:t xml:space="preserve">Локальные очистные сооружения </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jc w:val="center"/>
              <w:rPr>
                <w:sz w:val="24"/>
                <w:szCs w:val="24"/>
              </w:rPr>
            </w:pPr>
            <w:r w:rsidRPr="00B10548">
              <w:rPr>
                <w:sz w:val="24"/>
                <w:szCs w:val="24"/>
              </w:rPr>
              <w:t>100</w:t>
            </w:r>
          </w:p>
        </w:tc>
        <w:tc>
          <w:tcPr>
            <w:tcW w:w="1886" w:type="dxa"/>
            <w:gridSpan w:val="2"/>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rPr>
                <w:lang w:val="ro-RO"/>
              </w:rPr>
            </w:pPr>
            <w:r w:rsidRPr="00B10548">
              <w:rPr>
                <w:lang w:val="ro-RO"/>
              </w:rPr>
              <w:t>-//-</w:t>
            </w:r>
          </w:p>
        </w:tc>
      </w:tr>
      <w:tr w:rsidR="00B10548" w:rsidRPr="00B10548" w:rsidTr="0059022C">
        <w:trPr>
          <w:trHeight w:hRule="exact" w:val="862"/>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jc w:val="center"/>
              <w:rPr>
                <w:lang w:val="ro-RO"/>
              </w:rPr>
            </w:pPr>
            <w:r w:rsidRPr="00B10548">
              <w:rPr>
                <w:lang w:val="ro-RO"/>
              </w:rPr>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rPr>
                <w:iCs/>
                <w:sz w:val="24"/>
                <w:szCs w:val="24"/>
              </w:rPr>
            </w:pPr>
            <w:r w:rsidRPr="00B10548">
              <w:rPr>
                <w:iCs/>
                <w:sz w:val="24"/>
                <w:szCs w:val="24"/>
              </w:rPr>
              <w:t>МПС и МСС (полигон ТКО) за границами н.п.</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jc w:val="center"/>
              <w:rPr>
                <w:sz w:val="24"/>
                <w:szCs w:val="24"/>
              </w:rPr>
            </w:pPr>
            <w:r w:rsidRPr="00B10548">
              <w:rPr>
                <w:sz w:val="24"/>
                <w:szCs w:val="24"/>
              </w:rPr>
              <w:t>300</w:t>
            </w:r>
          </w:p>
        </w:tc>
        <w:tc>
          <w:tcPr>
            <w:tcW w:w="1886" w:type="dxa"/>
            <w:gridSpan w:val="2"/>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rPr>
                <w:lang w:val="ro-RO"/>
              </w:rPr>
            </w:pPr>
            <w:r w:rsidRPr="00B10548">
              <w:rPr>
                <w:lang w:val="ro-RO"/>
              </w:rPr>
              <w:t>-//-</w:t>
            </w:r>
          </w:p>
        </w:tc>
      </w:tr>
      <w:tr w:rsidR="00B10548" w:rsidRPr="00B10548" w:rsidTr="0059022C">
        <w:trPr>
          <w:trHeight w:hRule="exact" w:val="862"/>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jc w:val="center"/>
              <w:rPr>
                <w:lang w:val="ro-RO"/>
              </w:rPr>
            </w:pPr>
            <w:r w:rsidRPr="00B10548">
              <w:rPr>
                <w:lang w:val="ro-RO"/>
              </w:rPr>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rPr>
                <w:iCs/>
                <w:sz w:val="24"/>
                <w:szCs w:val="24"/>
              </w:rPr>
            </w:pPr>
            <w:r w:rsidRPr="00B10548">
              <w:rPr>
                <w:iCs/>
                <w:sz w:val="24"/>
                <w:szCs w:val="24"/>
              </w:rPr>
              <w:t>Скотомогильник за границами н.п.</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jc w:val="center"/>
              <w:rPr>
                <w:sz w:val="24"/>
                <w:szCs w:val="24"/>
              </w:rPr>
            </w:pPr>
            <w:r w:rsidRPr="00B10548">
              <w:rPr>
                <w:sz w:val="24"/>
                <w:szCs w:val="24"/>
              </w:rPr>
              <w:t>1000</w:t>
            </w:r>
          </w:p>
        </w:tc>
        <w:tc>
          <w:tcPr>
            <w:tcW w:w="1886" w:type="dxa"/>
            <w:gridSpan w:val="2"/>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rPr>
                <w:lang w:val="ro-RO"/>
              </w:rPr>
            </w:pPr>
            <w:r w:rsidRPr="00B10548">
              <w:rPr>
                <w:lang w:val="ro-RO"/>
              </w:rPr>
              <w:t>-//-</w:t>
            </w:r>
          </w:p>
        </w:tc>
      </w:tr>
      <w:tr w:rsidR="00B10548" w:rsidRPr="00B10548" w:rsidTr="0059022C">
        <w:trPr>
          <w:trHeight w:hRule="exact" w:val="862"/>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jc w:val="center"/>
              <w:rPr>
                <w:lang w:val="ro-RO"/>
              </w:rPr>
            </w:pPr>
            <w:r w:rsidRPr="00B10548">
              <w:rPr>
                <w:lang w:val="ro-RO"/>
              </w:rPr>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rPr>
                <w:iCs/>
                <w:sz w:val="24"/>
                <w:szCs w:val="24"/>
              </w:rPr>
            </w:pPr>
            <w:r w:rsidRPr="00B10548">
              <w:rPr>
                <w:iCs/>
                <w:sz w:val="24"/>
                <w:szCs w:val="24"/>
              </w:rPr>
              <w:t>Кладбище сельское  в границах н.п.</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jc w:val="center"/>
              <w:rPr>
                <w:sz w:val="24"/>
                <w:szCs w:val="24"/>
              </w:rPr>
            </w:pPr>
            <w:r w:rsidRPr="00B10548">
              <w:rPr>
                <w:sz w:val="24"/>
                <w:szCs w:val="24"/>
              </w:rPr>
              <w:t>500</w:t>
            </w:r>
          </w:p>
        </w:tc>
        <w:tc>
          <w:tcPr>
            <w:tcW w:w="1886" w:type="dxa"/>
            <w:gridSpan w:val="2"/>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rPr>
                <w:lang w:val="ro-RO"/>
              </w:rPr>
            </w:pPr>
            <w:r w:rsidRPr="00B10548">
              <w:rPr>
                <w:lang w:val="ro-RO"/>
              </w:rPr>
              <w:t>-//-</w:t>
            </w:r>
          </w:p>
        </w:tc>
      </w:tr>
      <w:tr w:rsidR="00B10548" w:rsidRPr="00B10548" w:rsidTr="0059022C">
        <w:trPr>
          <w:trHeight w:hRule="exact" w:val="862"/>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jc w:val="center"/>
              <w:rPr>
                <w:lang w:val="ro-RO"/>
              </w:rPr>
            </w:pPr>
            <w:r w:rsidRPr="00B10548">
              <w:rPr>
                <w:lang w:val="ro-RO"/>
              </w:rPr>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rPr>
                <w:iCs/>
                <w:sz w:val="24"/>
                <w:szCs w:val="24"/>
              </w:rPr>
            </w:pPr>
            <w:r w:rsidRPr="00B10548">
              <w:rPr>
                <w:iCs/>
                <w:sz w:val="24"/>
                <w:szCs w:val="24"/>
              </w:rPr>
              <w:t xml:space="preserve">Пилорама </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jc w:val="center"/>
              <w:rPr>
                <w:sz w:val="24"/>
                <w:szCs w:val="24"/>
              </w:rPr>
            </w:pPr>
            <w:r w:rsidRPr="00B10548">
              <w:rPr>
                <w:sz w:val="24"/>
                <w:szCs w:val="24"/>
              </w:rPr>
              <w:t>100</w:t>
            </w:r>
          </w:p>
        </w:tc>
        <w:tc>
          <w:tcPr>
            <w:tcW w:w="1886" w:type="dxa"/>
            <w:gridSpan w:val="2"/>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rPr>
                <w:lang w:val="ro-RO"/>
              </w:rPr>
            </w:pPr>
            <w:r w:rsidRPr="00B10548">
              <w:rPr>
                <w:lang w:val="ro-RO"/>
              </w:rPr>
              <w:t>-//-</w:t>
            </w:r>
          </w:p>
        </w:tc>
      </w:tr>
      <w:tr w:rsidR="002065D4" w:rsidRPr="00B10548" w:rsidTr="00E00888">
        <w:trPr>
          <w:trHeight w:hRule="exact" w:val="1547"/>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jc w:val="center"/>
            </w:pPr>
          </w:p>
          <w:p w:rsidR="002065D4" w:rsidRPr="00B10548" w:rsidRDefault="00651ACA" w:rsidP="00634AA5">
            <w:pPr>
              <w:jc w:val="center"/>
            </w:pPr>
            <w:r w:rsidRPr="00B10548">
              <w:t>Ишмурзинский</w:t>
            </w:r>
            <w:r w:rsidR="004C5F68" w:rsidRPr="00B10548">
              <w:t xml:space="preserve"> с/с</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rPr>
                <w:iCs/>
                <w:sz w:val="24"/>
                <w:szCs w:val="24"/>
              </w:rPr>
            </w:pPr>
            <w:r w:rsidRPr="00B10548">
              <w:rPr>
                <w:iCs/>
                <w:sz w:val="24"/>
                <w:szCs w:val="24"/>
              </w:rPr>
              <w:t>Карьер по добыче щебня (для внутрихозяйственных нужд)</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jc w:val="center"/>
              <w:rPr>
                <w:sz w:val="24"/>
                <w:szCs w:val="24"/>
              </w:rPr>
            </w:pPr>
            <w:r w:rsidRPr="00B10548">
              <w:rPr>
                <w:sz w:val="24"/>
                <w:szCs w:val="24"/>
              </w:rPr>
              <w:t>100</w:t>
            </w:r>
          </w:p>
        </w:tc>
        <w:tc>
          <w:tcPr>
            <w:tcW w:w="1886"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widowControl w:val="0"/>
              <w:autoSpaceDE w:val="0"/>
              <w:autoSpaceDN w:val="0"/>
              <w:adjustRightInd w:val="0"/>
              <w:jc w:val="both"/>
            </w:pPr>
            <w:r w:rsidRPr="00B10548">
              <w:rPr>
                <w:lang w:val="ro-RO"/>
              </w:rPr>
              <w:t>Размеры и границы санитарно-защитной зоны определяются в проекте санитарно-защитной зоны</w:t>
            </w:r>
            <w:r w:rsidRPr="00B10548">
              <w:t xml:space="preserve"> </w:t>
            </w:r>
          </w:p>
        </w:tc>
      </w:tr>
    </w:tbl>
    <w:p w:rsidR="00F87A7B" w:rsidRPr="00B10548" w:rsidRDefault="00F87A7B" w:rsidP="00F87A7B">
      <w:pPr>
        <w:shd w:val="clear" w:color="auto" w:fill="FFFFFF"/>
        <w:rPr>
          <w:rFonts w:ascii="Helvetica" w:hAnsi="Helvetica" w:cs="Helvetica"/>
          <w:sz w:val="24"/>
          <w:szCs w:val="24"/>
        </w:rPr>
      </w:pPr>
    </w:p>
    <w:p w:rsidR="00460AAE" w:rsidRPr="00B10548" w:rsidRDefault="00460AAE" w:rsidP="00460AAE">
      <w:pPr>
        <w:pStyle w:val="af6"/>
        <w:spacing w:before="0" w:after="0"/>
        <w:ind w:right="-57"/>
        <w:jc w:val="center"/>
        <w:rPr>
          <w:b/>
          <w:i/>
          <w:sz w:val="28"/>
          <w:szCs w:val="28"/>
        </w:rPr>
      </w:pPr>
    </w:p>
    <w:p w:rsidR="00933FBB" w:rsidRPr="00B10548" w:rsidRDefault="00933FBB" w:rsidP="00460AAE">
      <w:pPr>
        <w:pStyle w:val="af6"/>
        <w:spacing w:before="0" w:after="0"/>
        <w:ind w:right="-57"/>
        <w:jc w:val="center"/>
        <w:rPr>
          <w:b/>
          <w:i/>
          <w:sz w:val="28"/>
          <w:szCs w:val="28"/>
        </w:rPr>
      </w:pPr>
    </w:p>
    <w:p w:rsidR="00933FBB" w:rsidRPr="00B10548" w:rsidRDefault="00933FBB" w:rsidP="00460AAE">
      <w:pPr>
        <w:pStyle w:val="af6"/>
        <w:spacing w:before="0" w:after="0"/>
        <w:ind w:right="-57"/>
        <w:jc w:val="center"/>
        <w:rPr>
          <w:b/>
          <w:i/>
          <w:sz w:val="28"/>
          <w:szCs w:val="28"/>
        </w:rPr>
      </w:pPr>
    </w:p>
    <w:p w:rsidR="00933FBB" w:rsidRPr="00B10548" w:rsidRDefault="00933FBB" w:rsidP="00460AAE">
      <w:pPr>
        <w:pStyle w:val="af6"/>
        <w:spacing w:before="0" w:after="0"/>
        <w:ind w:right="-57"/>
        <w:jc w:val="center"/>
        <w:rPr>
          <w:b/>
          <w:i/>
          <w:sz w:val="28"/>
          <w:szCs w:val="28"/>
        </w:rPr>
      </w:pPr>
    </w:p>
    <w:p w:rsidR="00933FBB" w:rsidRPr="00B10548" w:rsidRDefault="00933FBB" w:rsidP="00460AAE">
      <w:pPr>
        <w:pStyle w:val="af6"/>
        <w:spacing w:before="0" w:after="0"/>
        <w:ind w:right="-57"/>
        <w:jc w:val="center"/>
        <w:rPr>
          <w:b/>
          <w:i/>
          <w:sz w:val="28"/>
          <w:szCs w:val="28"/>
        </w:rPr>
      </w:pPr>
    </w:p>
    <w:p w:rsidR="00933FBB" w:rsidRPr="00B10548" w:rsidRDefault="00933FBB" w:rsidP="00460AAE">
      <w:pPr>
        <w:pStyle w:val="af6"/>
        <w:spacing w:before="0" w:after="0"/>
        <w:ind w:right="-57"/>
        <w:jc w:val="center"/>
        <w:rPr>
          <w:b/>
          <w:i/>
          <w:sz w:val="28"/>
          <w:szCs w:val="28"/>
        </w:rPr>
      </w:pPr>
    </w:p>
    <w:p w:rsidR="00CF5296" w:rsidRPr="00B10548" w:rsidRDefault="00933FBB" w:rsidP="00460AAE">
      <w:pPr>
        <w:pStyle w:val="af6"/>
        <w:spacing w:before="0" w:after="0"/>
        <w:ind w:right="-57"/>
        <w:jc w:val="center"/>
        <w:rPr>
          <w:b/>
          <w:i/>
          <w:sz w:val="28"/>
          <w:szCs w:val="28"/>
        </w:rPr>
      </w:pPr>
      <w:r w:rsidRPr="00B10548">
        <w:rPr>
          <w:b/>
          <w:i/>
          <w:sz w:val="28"/>
          <w:szCs w:val="28"/>
        </w:rPr>
        <w:t xml:space="preserve">                            </w:t>
      </w: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933FBB" w:rsidRPr="00B10548" w:rsidRDefault="00933FBB" w:rsidP="00460AAE">
      <w:pPr>
        <w:pStyle w:val="af6"/>
        <w:spacing w:before="0" w:after="0"/>
        <w:ind w:right="-57"/>
        <w:jc w:val="center"/>
        <w:rPr>
          <w:b/>
          <w:i/>
          <w:sz w:val="28"/>
          <w:szCs w:val="28"/>
        </w:rPr>
      </w:pPr>
      <w:r w:rsidRPr="00B10548">
        <w:rPr>
          <w:b/>
          <w:i/>
          <w:sz w:val="28"/>
          <w:szCs w:val="28"/>
        </w:rPr>
        <w:t xml:space="preserve">                                                                  </w:t>
      </w:r>
    </w:p>
    <w:p w:rsidR="00933FBB" w:rsidRPr="00B10548" w:rsidRDefault="00933FBB" w:rsidP="00460AAE">
      <w:pPr>
        <w:pStyle w:val="af6"/>
        <w:spacing w:before="0" w:after="0"/>
        <w:ind w:right="-57"/>
        <w:jc w:val="center"/>
        <w:rPr>
          <w:b/>
          <w:i/>
          <w:sz w:val="28"/>
          <w:szCs w:val="28"/>
        </w:rPr>
      </w:pPr>
      <w:r w:rsidRPr="00B10548">
        <w:rPr>
          <w:b/>
          <w:i/>
          <w:sz w:val="28"/>
          <w:szCs w:val="28"/>
        </w:rPr>
        <w:lastRenderedPageBreak/>
        <w:t xml:space="preserve">                                                                                                Приложение 2</w:t>
      </w:r>
    </w:p>
    <w:p w:rsidR="00933FBB" w:rsidRPr="00B10548" w:rsidRDefault="00933FBB" w:rsidP="00460AAE">
      <w:pPr>
        <w:pStyle w:val="af6"/>
        <w:spacing w:before="0" w:after="0"/>
        <w:ind w:right="-57"/>
        <w:jc w:val="center"/>
        <w:rPr>
          <w:b/>
          <w:i/>
          <w:sz w:val="28"/>
          <w:szCs w:val="28"/>
        </w:rPr>
      </w:pPr>
    </w:p>
    <w:p w:rsidR="004C5F68" w:rsidRPr="00B10548" w:rsidRDefault="004C5F68" w:rsidP="004C5F68">
      <w:pPr>
        <w:ind w:right="-57"/>
        <w:jc w:val="center"/>
        <w:rPr>
          <w:sz w:val="28"/>
          <w:szCs w:val="28"/>
        </w:rPr>
      </w:pPr>
      <w:r w:rsidRPr="00B10548">
        <w:rPr>
          <w:sz w:val="28"/>
          <w:szCs w:val="28"/>
        </w:rPr>
        <w:t>2.2. ФУНКЦИОНАЛЬНОЕ ЗОНИРОВАНИЕ ТЕРРИТОРИИ</w:t>
      </w:r>
    </w:p>
    <w:p w:rsidR="004C5F68" w:rsidRPr="00B10548" w:rsidRDefault="004C5F68" w:rsidP="004C5F68">
      <w:pPr>
        <w:pStyle w:val="af6"/>
        <w:spacing w:before="0" w:after="0"/>
        <w:ind w:right="-57"/>
        <w:jc w:val="center"/>
        <w:rPr>
          <w:b/>
          <w:i/>
          <w:sz w:val="32"/>
          <w:szCs w:val="32"/>
        </w:rPr>
      </w:pPr>
      <w:r w:rsidRPr="00B10548">
        <w:rPr>
          <w:b/>
          <w:i/>
          <w:sz w:val="28"/>
          <w:szCs w:val="28"/>
        </w:rPr>
        <w:t>(на расчетный срок)</w:t>
      </w:r>
    </w:p>
    <w:p w:rsidR="004C5F68" w:rsidRPr="00B10548" w:rsidRDefault="004C5F68" w:rsidP="004C5F68">
      <w:pPr>
        <w:pStyle w:val="af6"/>
        <w:spacing w:before="0" w:after="0"/>
        <w:ind w:right="-57" w:firstLine="360"/>
        <w:jc w:val="center"/>
        <w:rPr>
          <w:b/>
          <w:bCs/>
          <w:i/>
          <w:iCs/>
          <w:sz w:val="28"/>
          <w:szCs w:val="28"/>
        </w:rPr>
      </w:pPr>
      <w:r w:rsidRPr="00B10548">
        <w:rPr>
          <w:b/>
          <w:bCs/>
          <w:i/>
          <w:iCs/>
          <w:sz w:val="28"/>
          <w:szCs w:val="28"/>
        </w:rPr>
        <w:t>Баланс территории сельского поселения Ишмурзинский сельсовет</w:t>
      </w:r>
    </w:p>
    <w:p w:rsidR="004C5F68" w:rsidRPr="00B10548" w:rsidRDefault="004C5F68" w:rsidP="004C5F68">
      <w:pPr>
        <w:pStyle w:val="af6"/>
        <w:spacing w:before="0" w:after="0"/>
        <w:ind w:right="-57" w:firstLine="360"/>
        <w:jc w:val="center"/>
        <w:rPr>
          <w:sz w:val="28"/>
          <w:szCs w:val="28"/>
        </w:rPr>
      </w:pPr>
      <w:r w:rsidRPr="00B10548">
        <w:rPr>
          <w:b/>
          <w:bCs/>
          <w:i/>
          <w:iCs/>
          <w:sz w:val="28"/>
          <w:szCs w:val="28"/>
        </w:rPr>
        <w:t>по категориям  земель</w:t>
      </w:r>
    </w:p>
    <w:p w:rsidR="004C5F68" w:rsidRPr="00B10548" w:rsidRDefault="004C5F68" w:rsidP="004C5F68">
      <w:pPr>
        <w:pStyle w:val="af6"/>
        <w:spacing w:before="0" w:after="0"/>
        <w:ind w:right="-57" w:firstLine="360"/>
        <w:jc w:val="center"/>
        <w:rPr>
          <w:i/>
          <w:iCs/>
          <w:sz w:val="28"/>
          <w:szCs w:val="28"/>
        </w:rPr>
      </w:pPr>
      <w:r w:rsidRPr="00B10548">
        <w:rPr>
          <w:i/>
          <w:iCs/>
          <w:sz w:val="28"/>
          <w:szCs w:val="28"/>
        </w:rPr>
        <w:t xml:space="preserve">                    </w:t>
      </w: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00"/>
        <w:gridCol w:w="3960"/>
        <w:gridCol w:w="1440"/>
        <w:gridCol w:w="1620"/>
        <w:gridCol w:w="1620"/>
      </w:tblGrid>
      <w:tr w:rsidR="00B10548" w:rsidRPr="00B10548" w:rsidTr="00842287">
        <w:trPr>
          <w:trHeight w:val="454"/>
          <w:tblCellSpacing w:w="0" w:type="dxa"/>
          <w:jc w:val="center"/>
        </w:trPr>
        <w:tc>
          <w:tcPr>
            <w:tcW w:w="700" w:type="dxa"/>
            <w:vAlign w:val="center"/>
          </w:tcPr>
          <w:p w:rsidR="004C5F68" w:rsidRPr="00B10548" w:rsidRDefault="004C5F68" w:rsidP="00842287">
            <w:pPr>
              <w:pStyle w:val="af6"/>
              <w:spacing w:before="0" w:after="0"/>
              <w:ind w:right="-57"/>
              <w:jc w:val="center"/>
            </w:pPr>
            <w:r w:rsidRPr="00B10548">
              <w:t xml:space="preserve">№ </w:t>
            </w:r>
            <w:r w:rsidRPr="00B10548">
              <w:rPr>
                <w:lang w:val="en-US"/>
              </w:rPr>
              <w:t xml:space="preserve">               </w:t>
            </w:r>
            <w:proofErr w:type="spellStart"/>
            <w:r w:rsidRPr="00B10548">
              <w:t>п.п</w:t>
            </w:r>
            <w:proofErr w:type="spellEnd"/>
            <w:r w:rsidRPr="00B10548">
              <w:t>.</w:t>
            </w:r>
          </w:p>
        </w:tc>
        <w:tc>
          <w:tcPr>
            <w:tcW w:w="3960" w:type="dxa"/>
            <w:vAlign w:val="center"/>
          </w:tcPr>
          <w:p w:rsidR="004C5F68" w:rsidRPr="00B10548" w:rsidRDefault="004C5F68" w:rsidP="00842287">
            <w:pPr>
              <w:pStyle w:val="af6"/>
              <w:spacing w:before="0" w:after="0"/>
              <w:ind w:right="-14"/>
              <w:jc w:val="center"/>
            </w:pPr>
            <w:r w:rsidRPr="00B10548">
              <w:t>Показатели</w:t>
            </w:r>
          </w:p>
        </w:tc>
        <w:tc>
          <w:tcPr>
            <w:tcW w:w="1440" w:type="dxa"/>
            <w:vAlign w:val="center"/>
          </w:tcPr>
          <w:p w:rsidR="004C5F68" w:rsidRPr="00B10548" w:rsidRDefault="004C5F68" w:rsidP="00842287">
            <w:pPr>
              <w:pStyle w:val="af6"/>
              <w:spacing w:before="0" w:after="0"/>
              <w:ind w:right="-57"/>
              <w:jc w:val="center"/>
            </w:pPr>
            <w:r w:rsidRPr="00B10548">
              <w:t>Единица</w:t>
            </w:r>
          </w:p>
          <w:p w:rsidR="004C5F68" w:rsidRPr="00B10548" w:rsidRDefault="004C5F68" w:rsidP="00842287">
            <w:pPr>
              <w:pStyle w:val="af6"/>
              <w:spacing w:before="0" w:after="0"/>
              <w:ind w:right="-57"/>
              <w:jc w:val="center"/>
            </w:pPr>
            <w:r w:rsidRPr="00B10548">
              <w:t>измерения</w:t>
            </w:r>
          </w:p>
        </w:tc>
        <w:tc>
          <w:tcPr>
            <w:tcW w:w="1620" w:type="dxa"/>
            <w:vAlign w:val="center"/>
          </w:tcPr>
          <w:p w:rsidR="004C5F68" w:rsidRPr="00B10548" w:rsidRDefault="004C5F68" w:rsidP="00842287">
            <w:pPr>
              <w:pStyle w:val="af6"/>
              <w:spacing w:before="0" w:after="0"/>
              <w:ind w:right="-14"/>
              <w:jc w:val="center"/>
            </w:pPr>
            <w:r w:rsidRPr="00B10548">
              <w:t xml:space="preserve">Современное   состояние на </w:t>
            </w:r>
            <w:smartTag w:uri="urn:schemas-microsoft-com:office:smarttags" w:element="metricconverter">
              <w:smartTagPr>
                <w:attr w:name="ProductID" w:val="2013 г"/>
              </w:smartTagPr>
              <w:r w:rsidRPr="00B10548">
                <w:t>2013 г</w:t>
              </w:r>
            </w:smartTag>
            <w:r w:rsidRPr="00B10548">
              <w:t>.</w:t>
            </w:r>
          </w:p>
        </w:tc>
        <w:tc>
          <w:tcPr>
            <w:tcW w:w="1620" w:type="dxa"/>
            <w:vAlign w:val="center"/>
          </w:tcPr>
          <w:p w:rsidR="004C5F68" w:rsidRPr="00B10548" w:rsidRDefault="004C5F68" w:rsidP="00842287">
            <w:pPr>
              <w:pStyle w:val="af6"/>
              <w:spacing w:before="0" w:after="0"/>
              <w:ind w:right="-57"/>
              <w:jc w:val="center"/>
            </w:pPr>
            <w:r w:rsidRPr="00B10548">
              <w:t>На расчетный</w:t>
            </w:r>
          </w:p>
          <w:p w:rsidR="004C5F68" w:rsidRPr="00B10548" w:rsidRDefault="004C5F68" w:rsidP="00842287">
            <w:pPr>
              <w:pStyle w:val="af6"/>
              <w:spacing w:before="0" w:after="0"/>
              <w:ind w:right="-57"/>
              <w:jc w:val="center"/>
            </w:pPr>
            <w:r w:rsidRPr="00B10548">
              <w:t>срок 2033г.</w:t>
            </w:r>
          </w:p>
        </w:tc>
      </w:tr>
      <w:tr w:rsidR="00B10548" w:rsidRPr="00B10548" w:rsidTr="00842287">
        <w:trPr>
          <w:trHeight w:val="454"/>
          <w:tblCellSpacing w:w="0" w:type="dxa"/>
          <w:jc w:val="center"/>
        </w:trPr>
        <w:tc>
          <w:tcPr>
            <w:tcW w:w="700" w:type="dxa"/>
            <w:vAlign w:val="center"/>
          </w:tcPr>
          <w:p w:rsidR="004C5F68" w:rsidRPr="00B10548" w:rsidRDefault="004C5F68" w:rsidP="00842287">
            <w:pPr>
              <w:ind w:right="-57"/>
              <w:jc w:val="center"/>
              <w:rPr>
                <w:rStyle w:val="HTML0"/>
                <w:sz w:val="24"/>
                <w:szCs w:val="24"/>
              </w:rPr>
            </w:pPr>
          </w:p>
        </w:tc>
        <w:tc>
          <w:tcPr>
            <w:tcW w:w="3960" w:type="dxa"/>
            <w:vAlign w:val="center"/>
          </w:tcPr>
          <w:p w:rsidR="004C5F68" w:rsidRPr="00B10548" w:rsidRDefault="004C5F68" w:rsidP="00842287">
            <w:pPr>
              <w:ind w:right="-14"/>
              <w:rPr>
                <w:rStyle w:val="HTML0"/>
                <w:sz w:val="24"/>
                <w:szCs w:val="24"/>
              </w:rPr>
            </w:pPr>
            <w:r w:rsidRPr="00B10548">
              <w:rPr>
                <w:rStyle w:val="HTML0"/>
                <w:sz w:val="24"/>
                <w:szCs w:val="24"/>
              </w:rPr>
              <w:t>Общая площадь земель сельского поселения Ишмурзинский сельсовет в административных границах</w:t>
            </w:r>
          </w:p>
        </w:tc>
        <w:tc>
          <w:tcPr>
            <w:tcW w:w="1440" w:type="dxa"/>
            <w:vAlign w:val="center"/>
          </w:tcPr>
          <w:p w:rsidR="004C5F68" w:rsidRPr="00B10548" w:rsidRDefault="004C5F68" w:rsidP="00842287">
            <w:pPr>
              <w:ind w:right="-57"/>
              <w:jc w:val="center"/>
              <w:rPr>
                <w:rStyle w:val="HTML0"/>
                <w:sz w:val="24"/>
                <w:szCs w:val="24"/>
              </w:rPr>
            </w:pPr>
            <w:r w:rsidRPr="00B10548">
              <w:rPr>
                <w:rStyle w:val="HTML0"/>
                <w:sz w:val="24"/>
                <w:szCs w:val="24"/>
              </w:rPr>
              <w:t>га</w:t>
            </w:r>
          </w:p>
        </w:tc>
        <w:tc>
          <w:tcPr>
            <w:tcW w:w="1620" w:type="dxa"/>
            <w:vAlign w:val="center"/>
          </w:tcPr>
          <w:p w:rsidR="004C5F68" w:rsidRPr="00B10548" w:rsidRDefault="004C5F68" w:rsidP="00842287">
            <w:pPr>
              <w:pStyle w:val="af6"/>
              <w:spacing w:before="0" w:after="0"/>
              <w:ind w:right="-14"/>
              <w:jc w:val="center"/>
            </w:pPr>
            <w:r w:rsidRPr="00B10548">
              <w:t>18 880</w:t>
            </w:r>
          </w:p>
        </w:tc>
        <w:tc>
          <w:tcPr>
            <w:tcW w:w="1620" w:type="dxa"/>
            <w:vAlign w:val="center"/>
          </w:tcPr>
          <w:p w:rsidR="004C5F68" w:rsidRPr="00B10548" w:rsidRDefault="004C5F68" w:rsidP="00842287">
            <w:pPr>
              <w:ind w:right="-57"/>
              <w:jc w:val="center"/>
              <w:rPr>
                <w:rStyle w:val="HTML0"/>
                <w:sz w:val="24"/>
                <w:szCs w:val="24"/>
              </w:rPr>
            </w:pPr>
            <w:r w:rsidRPr="00B10548">
              <w:rPr>
                <w:rStyle w:val="HTML0"/>
                <w:sz w:val="24"/>
                <w:szCs w:val="24"/>
              </w:rPr>
              <w:t>18 880</w:t>
            </w:r>
          </w:p>
        </w:tc>
      </w:tr>
      <w:tr w:rsidR="00B10548" w:rsidRPr="00B10548" w:rsidTr="00842287">
        <w:trPr>
          <w:trHeight w:val="454"/>
          <w:tblCellSpacing w:w="0" w:type="dxa"/>
          <w:jc w:val="center"/>
        </w:trPr>
        <w:tc>
          <w:tcPr>
            <w:tcW w:w="700" w:type="dxa"/>
            <w:vAlign w:val="center"/>
          </w:tcPr>
          <w:p w:rsidR="004C5F68" w:rsidRPr="00B10548" w:rsidRDefault="004C5F68" w:rsidP="00842287">
            <w:pPr>
              <w:ind w:right="-57"/>
              <w:jc w:val="center"/>
              <w:rPr>
                <w:rStyle w:val="HTML0"/>
                <w:sz w:val="24"/>
                <w:szCs w:val="24"/>
              </w:rPr>
            </w:pPr>
          </w:p>
        </w:tc>
        <w:tc>
          <w:tcPr>
            <w:tcW w:w="3960" w:type="dxa"/>
            <w:vAlign w:val="center"/>
          </w:tcPr>
          <w:p w:rsidR="004C5F68" w:rsidRPr="00B10548" w:rsidRDefault="004C5F68" w:rsidP="00842287">
            <w:pPr>
              <w:ind w:right="-14"/>
              <w:rPr>
                <w:rStyle w:val="HTML0"/>
                <w:sz w:val="24"/>
                <w:szCs w:val="24"/>
              </w:rPr>
            </w:pPr>
            <w:r w:rsidRPr="00B10548">
              <w:rPr>
                <w:rStyle w:val="HTML0"/>
                <w:sz w:val="24"/>
                <w:szCs w:val="24"/>
              </w:rPr>
              <w:t>в том числе по категориям:</w:t>
            </w:r>
          </w:p>
        </w:tc>
        <w:tc>
          <w:tcPr>
            <w:tcW w:w="1440" w:type="dxa"/>
            <w:vAlign w:val="center"/>
          </w:tcPr>
          <w:p w:rsidR="004C5F68" w:rsidRPr="00B10548" w:rsidRDefault="004C5F68" w:rsidP="00842287">
            <w:pPr>
              <w:ind w:right="-57"/>
              <w:jc w:val="center"/>
              <w:rPr>
                <w:rStyle w:val="HTML0"/>
                <w:sz w:val="24"/>
                <w:szCs w:val="24"/>
              </w:rPr>
            </w:pPr>
          </w:p>
        </w:tc>
        <w:tc>
          <w:tcPr>
            <w:tcW w:w="1620" w:type="dxa"/>
            <w:vAlign w:val="center"/>
          </w:tcPr>
          <w:p w:rsidR="004C5F68" w:rsidRPr="00B10548" w:rsidRDefault="004C5F68" w:rsidP="00842287">
            <w:pPr>
              <w:pStyle w:val="af6"/>
              <w:spacing w:before="0" w:after="0"/>
              <w:ind w:right="-14"/>
              <w:jc w:val="center"/>
            </w:pPr>
          </w:p>
        </w:tc>
        <w:tc>
          <w:tcPr>
            <w:tcW w:w="1620" w:type="dxa"/>
            <w:vAlign w:val="center"/>
          </w:tcPr>
          <w:p w:rsidR="004C5F68" w:rsidRPr="00B10548" w:rsidRDefault="004C5F68" w:rsidP="00842287">
            <w:pPr>
              <w:ind w:right="-57"/>
              <w:jc w:val="center"/>
              <w:rPr>
                <w:rStyle w:val="HTML0"/>
                <w:sz w:val="24"/>
                <w:szCs w:val="24"/>
              </w:rPr>
            </w:pPr>
          </w:p>
        </w:tc>
      </w:tr>
      <w:tr w:rsidR="00B10548" w:rsidRPr="00B10548" w:rsidTr="00842287">
        <w:trPr>
          <w:trHeight w:val="454"/>
          <w:tblCellSpacing w:w="0" w:type="dxa"/>
          <w:jc w:val="center"/>
        </w:trPr>
        <w:tc>
          <w:tcPr>
            <w:tcW w:w="700" w:type="dxa"/>
            <w:vAlign w:val="center"/>
          </w:tcPr>
          <w:p w:rsidR="004C5F68" w:rsidRPr="00B10548" w:rsidRDefault="004C5F68" w:rsidP="00842287">
            <w:pPr>
              <w:ind w:right="-57"/>
              <w:jc w:val="center"/>
              <w:rPr>
                <w:rStyle w:val="HTML0"/>
                <w:sz w:val="24"/>
                <w:szCs w:val="24"/>
              </w:rPr>
            </w:pPr>
            <w:r w:rsidRPr="00B10548">
              <w:rPr>
                <w:rStyle w:val="HTML0"/>
                <w:sz w:val="24"/>
                <w:szCs w:val="24"/>
              </w:rPr>
              <w:t>1</w:t>
            </w:r>
          </w:p>
        </w:tc>
        <w:tc>
          <w:tcPr>
            <w:tcW w:w="3960" w:type="dxa"/>
            <w:vAlign w:val="center"/>
          </w:tcPr>
          <w:p w:rsidR="004C5F68" w:rsidRPr="00B10548" w:rsidRDefault="004C5F68" w:rsidP="00842287">
            <w:pPr>
              <w:ind w:right="-14"/>
              <w:rPr>
                <w:rStyle w:val="HTML0"/>
                <w:sz w:val="24"/>
                <w:szCs w:val="24"/>
              </w:rPr>
            </w:pPr>
            <w:r w:rsidRPr="00B10548">
              <w:rPr>
                <w:rStyle w:val="HTML0"/>
                <w:sz w:val="24"/>
                <w:szCs w:val="24"/>
              </w:rPr>
              <w:t xml:space="preserve">Земель лесного фонда </w:t>
            </w:r>
          </w:p>
        </w:tc>
        <w:tc>
          <w:tcPr>
            <w:tcW w:w="1440" w:type="dxa"/>
            <w:vAlign w:val="center"/>
          </w:tcPr>
          <w:p w:rsidR="004C5F68" w:rsidRPr="00B10548" w:rsidRDefault="004C5F68" w:rsidP="00842287">
            <w:pPr>
              <w:jc w:val="center"/>
              <w:rPr>
                <w:sz w:val="24"/>
                <w:szCs w:val="24"/>
              </w:rPr>
            </w:pPr>
            <w:r w:rsidRPr="00B10548">
              <w:rPr>
                <w:sz w:val="24"/>
                <w:szCs w:val="24"/>
              </w:rPr>
              <w:t>га</w:t>
            </w:r>
          </w:p>
        </w:tc>
        <w:tc>
          <w:tcPr>
            <w:tcW w:w="1620" w:type="dxa"/>
            <w:vAlign w:val="center"/>
          </w:tcPr>
          <w:p w:rsidR="004C5F68" w:rsidRPr="00B10548" w:rsidRDefault="004C5F68" w:rsidP="00842287">
            <w:pPr>
              <w:pStyle w:val="af6"/>
              <w:spacing w:before="0" w:after="0"/>
              <w:ind w:right="-14"/>
              <w:jc w:val="center"/>
            </w:pPr>
            <w:r w:rsidRPr="00B10548">
              <w:t>10221,52</w:t>
            </w:r>
          </w:p>
        </w:tc>
        <w:tc>
          <w:tcPr>
            <w:tcW w:w="1620" w:type="dxa"/>
            <w:vAlign w:val="center"/>
          </w:tcPr>
          <w:p w:rsidR="004C5F68" w:rsidRPr="00B10548" w:rsidRDefault="004C5F68" w:rsidP="00842287">
            <w:pPr>
              <w:pStyle w:val="af6"/>
              <w:spacing w:before="0" w:after="0"/>
              <w:ind w:right="-14"/>
              <w:jc w:val="center"/>
            </w:pPr>
            <w:r w:rsidRPr="00B10548">
              <w:t>10221,52</w:t>
            </w:r>
          </w:p>
        </w:tc>
      </w:tr>
      <w:tr w:rsidR="00B10548" w:rsidRPr="00B10548" w:rsidTr="00842287">
        <w:trPr>
          <w:trHeight w:val="454"/>
          <w:tblCellSpacing w:w="0" w:type="dxa"/>
          <w:jc w:val="center"/>
        </w:trPr>
        <w:tc>
          <w:tcPr>
            <w:tcW w:w="700" w:type="dxa"/>
            <w:vAlign w:val="center"/>
          </w:tcPr>
          <w:p w:rsidR="004C5F68" w:rsidRPr="00B10548" w:rsidRDefault="004C5F68" w:rsidP="00842287">
            <w:pPr>
              <w:ind w:right="-57"/>
              <w:jc w:val="center"/>
              <w:rPr>
                <w:rStyle w:val="HTML0"/>
                <w:sz w:val="24"/>
                <w:szCs w:val="24"/>
              </w:rPr>
            </w:pPr>
            <w:r w:rsidRPr="00B10548">
              <w:rPr>
                <w:rStyle w:val="HTML0"/>
                <w:sz w:val="24"/>
                <w:szCs w:val="24"/>
              </w:rPr>
              <w:t>2</w:t>
            </w:r>
          </w:p>
        </w:tc>
        <w:tc>
          <w:tcPr>
            <w:tcW w:w="3960" w:type="dxa"/>
            <w:vAlign w:val="center"/>
          </w:tcPr>
          <w:p w:rsidR="004C5F68" w:rsidRPr="00B10548" w:rsidRDefault="004C5F68" w:rsidP="00842287">
            <w:pPr>
              <w:ind w:right="-14"/>
              <w:rPr>
                <w:rStyle w:val="HTML0"/>
                <w:sz w:val="24"/>
                <w:szCs w:val="24"/>
              </w:rPr>
            </w:pPr>
            <w:r w:rsidRPr="00B10548">
              <w:rPr>
                <w:rStyle w:val="HTML0"/>
                <w:sz w:val="24"/>
                <w:szCs w:val="24"/>
              </w:rPr>
              <w:t>Земель водного фонда</w:t>
            </w:r>
          </w:p>
        </w:tc>
        <w:tc>
          <w:tcPr>
            <w:tcW w:w="1440" w:type="dxa"/>
            <w:vAlign w:val="center"/>
          </w:tcPr>
          <w:p w:rsidR="004C5F68" w:rsidRPr="00B10548" w:rsidRDefault="004C5F68" w:rsidP="00842287">
            <w:pPr>
              <w:jc w:val="center"/>
              <w:rPr>
                <w:sz w:val="24"/>
                <w:szCs w:val="24"/>
              </w:rPr>
            </w:pPr>
            <w:r w:rsidRPr="00B10548">
              <w:rPr>
                <w:sz w:val="24"/>
                <w:szCs w:val="24"/>
              </w:rPr>
              <w:t>га</w:t>
            </w:r>
          </w:p>
        </w:tc>
        <w:tc>
          <w:tcPr>
            <w:tcW w:w="1620" w:type="dxa"/>
            <w:vAlign w:val="center"/>
          </w:tcPr>
          <w:p w:rsidR="004C5F68" w:rsidRPr="00B10548" w:rsidRDefault="004C5F68" w:rsidP="00842287">
            <w:pPr>
              <w:pStyle w:val="af6"/>
              <w:spacing w:before="0" w:after="0"/>
              <w:ind w:right="-14"/>
              <w:jc w:val="center"/>
            </w:pPr>
            <w:r w:rsidRPr="00B10548">
              <w:t>88,41</w:t>
            </w:r>
          </w:p>
        </w:tc>
        <w:tc>
          <w:tcPr>
            <w:tcW w:w="1620" w:type="dxa"/>
            <w:vAlign w:val="center"/>
          </w:tcPr>
          <w:p w:rsidR="004C5F68" w:rsidRPr="00B10548" w:rsidRDefault="004C5F68" w:rsidP="00842287">
            <w:pPr>
              <w:pStyle w:val="af6"/>
              <w:spacing w:before="0" w:after="0"/>
              <w:ind w:right="-57"/>
              <w:jc w:val="center"/>
            </w:pPr>
            <w:r w:rsidRPr="00B10548">
              <w:t>88,41</w:t>
            </w:r>
          </w:p>
        </w:tc>
      </w:tr>
      <w:tr w:rsidR="00B10548" w:rsidRPr="00B10548" w:rsidTr="00842287">
        <w:trPr>
          <w:trHeight w:val="454"/>
          <w:tblCellSpacing w:w="0" w:type="dxa"/>
          <w:jc w:val="center"/>
        </w:trPr>
        <w:tc>
          <w:tcPr>
            <w:tcW w:w="700" w:type="dxa"/>
            <w:vAlign w:val="center"/>
          </w:tcPr>
          <w:p w:rsidR="004C5F68" w:rsidRPr="00B10548" w:rsidRDefault="004C5F68" w:rsidP="00842287">
            <w:pPr>
              <w:ind w:right="-57"/>
              <w:jc w:val="center"/>
              <w:rPr>
                <w:rStyle w:val="HTML0"/>
                <w:sz w:val="24"/>
                <w:szCs w:val="24"/>
              </w:rPr>
            </w:pPr>
            <w:r w:rsidRPr="00B10548">
              <w:rPr>
                <w:rStyle w:val="HTML0"/>
                <w:sz w:val="24"/>
                <w:szCs w:val="24"/>
              </w:rPr>
              <w:t>3</w:t>
            </w:r>
          </w:p>
        </w:tc>
        <w:tc>
          <w:tcPr>
            <w:tcW w:w="3960" w:type="dxa"/>
            <w:vAlign w:val="center"/>
          </w:tcPr>
          <w:p w:rsidR="004C5F68" w:rsidRPr="00B10548" w:rsidRDefault="004C5F68" w:rsidP="00842287">
            <w:pPr>
              <w:ind w:right="-14"/>
              <w:rPr>
                <w:rFonts w:eastAsia="Arial Unicode MS"/>
                <w:sz w:val="24"/>
                <w:szCs w:val="24"/>
              </w:rPr>
            </w:pPr>
            <w:r w:rsidRPr="00B10548">
              <w:rPr>
                <w:rFonts w:eastAsia="Arial Unicode MS"/>
                <w:sz w:val="24"/>
                <w:szCs w:val="24"/>
              </w:rPr>
              <w:t xml:space="preserve">Земель </w:t>
            </w:r>
            <w:proofErr w:type="gramStart"/>
            <w:r w:rsidRPr="00B10548">
              <w:rPr>
                <w:rFonts w:eastAsia="Arial Unicode MS"/>
                <w:sz w:val="24"/>
                <w:szCs w:val="24"/>
              </w:rPr>
              <w:t>сельскохозяйственного</w:t>
            </w:r>
            <w:proofErr w:type="gramEnd"/>
          </w:p>
          <w:p w:rsidR="004C5F68" w:rsidRPr="00B10548" w:rsidRDefault="004C5F68" w:rsidP="00842287">
            <w:pPr>
              <w:ind w:right="-14"/>
              <w:rPr>
                <w:rFonts w:eastAsia="Arial Unicode MS"/>
                <w:sz w:val="24"/>
                <w:szCs w:val="24"/>
              </w:rPr>
            </w:pPr>
            <w:r w:rsidRPr="00B10548">
              <w:rPr>
                <w:rFonts w:eastAsia="Arial Unicode MS"/>
                <w:sz w:val="24"/>
                <w:szCs w:val="24"/>
              </w:rPr>
              <w:t>использования</w:t>
            </w:r>
          </w:p>
        </w:tc>
        <w:tc>
          <w:tcPr>
            <w:tcW w:w="1440" w:type="dxa"/>
            <w:vAlign w:val="center"/>
          </w:tcPr>
          <w:p w:rsidR="004C5F68" w:rsidRPr="00B10548" w:rsidRDefault="004C5F68" w:rsidP="00842287">
            <w:pPr>
              <w:jc w:val="center"/>
              <w:rPr>
                <w:sz w:val="24"/>
                <w:szCs w:val="24"/>
              </w:rPr>
            </w:pPr>
            <w:r w:rsidRPr="00B10548">
              <w:rPr>
                <w:sz w:val="24"/>
                <w:szCs w:val="24"/>
              </w:rPr>
              <w:t>га</w:t>
            </w:r>
          </w:p>
        </w:tc>
        <w:tc>
          <w:tcPr>
            <w:tcW w:w="1620" w:type="dxa"/>
            <w:vAlign w:val="center"/>
          </w:tcPr>
          <w:p w:rsidR="004C5F68" w:rsidRPr="00B10548" w:rsidRDefault="004C5F68" w:rsidP="004C5F68">
            <w:pPr>
              <w:pStyle w:val="af6"/>
              <w:spacing w:before="0" w:after="0"/>
              <w:ind w:right="-14"/>
              <w:jc w:val="center"/>
            </w:pPr>
            <w:r w:rsidRPr="00B10548">
              <w:t>7620,19</w:t>
            </w:r>
          </w:p>
        </w:tc>
        <w:tc>
          <w:tcPr>
            <w:tcW w:w="1620" w:type="dxa"/>
            <w:vAlign w:val="center"/>
          </w:tcPr>
          <w:p w:rsidR="004C5F68" w:rsidRPr="00B10548" w:rsidRDefault="004C5F68" w:rsidP="004C5F68">
            <w:pPr>
              <w:pStyle w:val="af6"/>
              <w:spacing w:before="0" w:after="0"/>
              <w:ind w:right="-57"/>
              <w:jc w:val="center"/>
            </w:pPr>
            <w:r w:rsidRPr="00B10548">
              <w:t>7554,91</w:t>
            </w:r>
          </w:p>
        </w:tc>
      </w:tr>
      <w:tr w:rsidR="00B10548" w:rsidRPr="00B10548" w:rsidTr="00842287">
        <w:trPr>
          <w:trHeight w:val="454"/>
          <w:tblCellSpacing w:w="0" w:type="dxa"/>
          <w:jc w:val="center"/>
        </w:trPr>
        <w:tc>
          <w:tcPr>
            <w:tcW w:w="700" w:type="dxa"/>
            <w:vAlign w:val="center"/>
          </w:tcPr>
          <w:p w:rsidR="004C5F68" w:rsidRPr="00B10548" w:rsidRDefault="004C5F68" w:rsidP="00842287">
            <w:pPr>
              <w:ind w:right="-57"/>
              <w:jc w:val="center"/>
              <w:rPr>
                <w:rStyle w:val="HTML0"/>
                <w:sz w:val="24"/>
                <w:szCs w:val="24"/>
              </w:rPr>
            </w:pPr>
            <w:r w:rsidRPr="00B10548">
              <w:rPr>
                <w:rStyle w:val="HTML0"/>
                <w:sz w:val="24"/>
                <w:szCs w:val="24"/>
              </w:rPr>
              <w:t>4</w:t>
            </w:r>
          </w:p>
        </w:tc>
        <w:tc>
          <w:tcPr>
            <w:tcW w:w="3960" w:type="dxa"/>
            <w:vAlign w:val="center"/>
          </w:tcPr>
          <w:p w:rsidR="004C5F68" w:rsidRPr="00B10548" w:rsidRDefault="004C5F68" w:rsidP="00842287">
            <w:pPr>
              <w:ind w:right="-14"/>
              <w:rPr>
                <w:rStyle w:val="HTML0"/>
                <w:sz w:val="24"/>
                <w:szCs w:val="24"/>
              </w:rPr>
            </w:pPr>
            <w:r w:rsidRPr="00B10548">
              <w:rPr>
                <w:rStyle w:val="HTML0"/>
                <w:sz w:val="24"/>
                <w:szCs w:val="24"/>
              </w:rPr>
              <w:t>Земель особо охраняемых природных территорий</w:t>
            </w:r>
          </w:p>
        </w:tc>
        <w:tc>
          <w:tcPr>
            <w:tcW w:w="1440" w:type="dxa"/>
            <w:vAlign w:val="center"/>
          </w:tcPr>
          <w:p w:rsidR="004C5F68" w:rsidRPr="00B10548" w:rsidRDefault="004C5F68" w:rsidP="00842287">
            <w:pPr>
              <w:jc w:val="center"/>
              <w:rPr>
                <w:sz w:val="24"/>
                <w:szCs w:val="24"/>
              </w:rPr>
            </w:pPr>
            <w:r w:rsidRPr="00B10548">
              <w:rPr>
                <w:sz w:val="24"/>
                <w:szCs w:val="24"/>
              </w:rPr>
              <w:t>га</w:t>
            </w:r>
          </w:p>
        </w:tc>
        <w:tc>
          <w:tcPr>
            <w:tcW w:w="1620" w:type="dxa"/>
            <w:vAlign w:val="center"/>
          </w:tcPr>
          <w:p w:rsidR="004C5F68" w:rsidRPr="00B10548" w:rsidRDefault="004C5F68" w:rsidP="00842287">
            <w:pPr>
              <w:pStyle w:val="af6"/>
              <w:spacing w:before="0" w:after="0"/>
              <w:ind w:right="-14"/>
              <w:jc w:val="center"/>
            </w:pPr>
            <w:r w:rsidRPr="00B10548">
              <w:t>-</w:t>
            </w:r>
          </w:p>
        </w:tc>
        <w:tc>
          <w:tcPr>
            <w:tcW w:w="1620" w:type="dxa"/>
            <w:vAlign w:val="center"/>
          </w:tcPr>
          <w:p w:rsidR="004C5F68" w:rsidRPr="00B10548" w:rsidRDefault="004C5F68" w:rsidP="00842287">
            <w:pPr>
              <w:pStyle w:val="af6"/>
              <w:spacing w:before="0" w:after="0"/>
              <w:ind w:right="-57"/>
              <w:jc w:val="center"/>
            </w:pPr>
            <w:r w:rsidRPr="00B10548">
              <w:t>-</w:t>
            </w:r>
          </w:p>
        </w:tc>
      </w:tr>
      <w:tr w:rsidR="00B10548" w:rsidRPr="00B10548" w:rsidTr="00842287">
        <w:trPr>
          <w:trHeight w:val="454"/>
          <w:tblCellSpacing w:w="0" w:type="dxa"/>
          <w:jc w:val="center"/>
        </w:trPr>
        <w:tc>
          <w:tcPr>
            <w:tcW w:w="700" w:type="dxa"/>
            <w:vAlign w:val="center"/>
          </w:tcPr>
          <w:p w:rsidR="004C5F68" w:rsidRPr="00B10548" w:rsidRDefault="004C5F68" w:rsidP="00842287">
            <w:pPr>
              <w:ind w:right="-57"/>
              <w:jc w:val="center"/>
              <w:rPr>
                <w:rStyle w:val="HTML0"/>
                <w:sz w:val="24"/>
                <w:szCs w:val="24"/>
              </w:rPr>
            </w:pPr>
            <w:r w:rsidRPr="00B10548">
              <w:rPr>
                <w:rStyle w:val="HTML0"/>
                <w:sz w:val="24"/>
                <w:szCs w:val="24"/>
              </w:rPr>
              <w:t>5</w:t>
            </w:r>
          </w:p>
        </w:tc>
        <w:tc>
          <w:tcPr>
            <w:tcW w:w="3960" w:type="dxa"/>
            <w:vAlign w:val="center"/>
          </w:tcPr>
          <w:p w:rsidR="004C5F68" w:rsidRPr="00B10548" w:rsidRDefault="004C5F68" w:rsidP="00842287">
            <w:pPr>
              <w:ind w:right="-14"/>
              <w:rPr>
                <w:rStyle w:val="HTML0"/>
                <w:sz w:val="24"/>
                <w:szCs w:val="24"/>
              </w:rPr>
            </w:pPr>
            <w:r w:rsidRPr="00B10548">
              <w:rPr>
                <w:rStyle w:val="HTML0"/>
                <w:sz w:val="24"/>
                <w:szCs w:val="24"/>
              </w:rPr>
              <w:t>Земель промышленности, энергетики, связи, земли обороны</w:t>
            </w:r>
          </w:p>
        </w:tc>
        <w:tc>
          <w:tcPr>
            <w:tcW w:w="1440" w:type="dxa"/>
            <w:vAlign w:val="center"/>
          </w:tcPr>
          <w:p w:rsidR="004C5F68" w:rsidRPr="00B10548" w:rsidRDefault="004C5F68" w:rsidP="00842287">
            <w:pPr>
              <w:jc w:val="center"/>
              <w:rPr>
                <w:sz w:val="24"/>
                <w:szCs w:val="24"/>
              </w:rPr>
            </w:pPr>
            <w:r w:rsidRPr="00B10548">
              <w:rPr>
                <w:sz w:val="24"/>
                <w:szCs w:val="24"/>
              </w:rPr>
              <w:t>га</w:t>
            </w:r>
          </w:p>
        </w:tc>
        <w:tc>
          <w:tcPr>
            <w:tcW w:w="1620" w:type="dxa"/>
            <w:vAlign w:val="center"/>
          </w:tcPr>
          <w:p w:rsidR="004C5F68" w:rsidRPr="00B10548" w:rsidRDefault="004C5F68" w:rsidP="004C5F68">
            <w:pPr>
              <w:pStyle w:val="af6"/>
              <w:spacing w:before="0" w:after="0"/>
              <w:ind w:right="-14"/>
              <w:jc w:val="center"/>
            </w:pPr>
            <w:r w:rsidRPr="00B10548">
              <w:t>169,96</w:t>
            </w:r>
          </w:p>
        </w:tc>
        <w:tc>
          <w:tcPr>
            <w:tcW w:w="1620" w:type="dxa"/>
            <w:vAlign w:val="center"/>
          </w:tcPr>
          <w:p w:rsidR="004C5F68" w:rsidRPr="00B10548" w:rsidRDefault="004C5F68" w:rsidP="004C5F68">
            <w:pPr>
              <w:ind w:right="-57"/>
              <w:jc w:val="center"/>
              <w:rPr>
                <w:rStyle w:val="HTML0"/>
                <w:sz w:val="24"/>
                <w:szCs w:val="24"/>
              </w:rPr>
            </w:pPr>
            <w:r w:rsidRPr="00B10548">
              <w:rPr>
                <w:rStyle w:val="HTML0"/>
                <w:sz w:val="24"/>
                <w:szCs w:val="24"/>
              </w:rPr>
              <w:t>171,96</w:t>
            </w:r>
          </w:p>
        </w:tc>
      </w:tr>
      <w:tr w:rsidR="00B10548" w:rsidRPr="00B10548" w:rsidTr="00842287">
        <w:trPr>
          <w:trHeight w:val="454"/>
          <w:tblCellSpacing w:w="0" w:type="dxa"/>
          <w:jc w:val="center"/>
        </w:trPr>
        <w:tc>
          <w:tcPr>
            <w:tcW w:w="700" w:type="dxa"/>
            <w:vAlign w:val="center"/>
          </w:tcPr>
          <w:p w:rsidR="004C5F68" w:rsidRPr="00B10548" w:rsidRDefault="004C5F68" w:rsidP="00842287">
            <w:pPr>
              <w:ind w:right="-57"/>
              <w:jc w:val="center"/>
              <w:rPr>
                <w:rStyle w:val="HTML0"/>
                <w:sz w:val="24"/>
                <w:szCs w:val="24"/>
              </w:rPr>
            </w:pPr>
            <w:r w:rsidRPr="00B10548">
              <w:rPr>
                <w:rStyle w:val="HTML0"/>
                <w:sz w:val="24"/>
                <w:szCs w:val="24"/>
              </w:rPr>
              <w:t>6</w:t>
            </w:r>
          </w:p>
        </w:tc>
        <w:tc>
          <w:tcPr>
            <w:tcW w:w="3960" w:type="dxa"/>
            <w:vAlign w:val="center"/>
          </w:tcPr>
          <w:p w:rsidR="004C5F68" w:rsidRPr="00B10548" w:rsidRDefault="004C5F68" w:rsidP="00842287">
            <w:pPr>
              <w:ind w:right="-14"/>
              <w:rPr>
                <w:rStyle w:val="HTML0"/>
                <w:sz w:val="24"/>
                <w:szCs w:val="24"/>
              </w:rPr>
            </w:pPr>
            <w:r w:rsidRPr="00B10548">
              <w:rPr>
                <w:rStyle w:val="HTML0"/>
                <w:sz w:val="24"/>
                <w:szCs w:val="24"/>
              </w:rPr>
              <w:t>Земель транспорта</w:t>
            </w:r>
          </w:p>
        </w:tc>
        <w:tc>
          <w:tcPr>
            <w:tcW w:w="1440" w:type="dxa"/>
            <w:vAlign w:val="center"/>
          </w:tcPr>
          <w:p w:rsidR="004C5F68" w:rsidRPr="00B10548" w:rsidRDefault="004C5F68" w:rsidP="00842287">
            <w:pPr>
              <w:jc w:val="center"/>
              <w:rPr>
                <w:sz w:val="24"/>
                <w:szCs w:val="24"/>
              </w:rPr>
            </w:pPr>
            <w:r w:rsidRPr="00B10548">
              <w:rPr>
                <w:sz w:val="24"/>
                <w:szCs w:val="24"/>
              </w:rPr>
              <w:t>га</w:t>
            </w:r>
          </w:p>
        </w:tc>
        <w:tc>
          <w:tcPr>
            <w:tcW w:w="1620" w:type="dxa"/>
            <w:vAlign w:val="center"/>
          </w:tcPr>
          <w:p w:rsidR="004C5F68" w:rsidRPr="00B10548" w:rsidRDefault="004C5F68" w:rsidP="00842287">
            <w:pPr>
              <w:pStyle w:val="af6"/>
              <w:spacing w:before="0" w:after="0"/>
              <w:ind w:right="-14"/>
              <w:jc w:val="center"/>
            </w:pPr>
            <w:r w:rsidRPr="00B10548">
              <w:t>22,19</w:t>
            </w:r>
          </w:p>
        </w:tc>
        <w:tc>
          <w:tcPr>
            <w:tcW w:w="1620" w:type="dxa"/>
            <w:vAlign w:val="center"/>
          </w:tcPr>
          <w:p w:rsidR="004C5F68" w:rsidRPr="00B10548" w:rsidRDefault="004C5F68" w:rsidP="00842287">
            <w:pPr>
              <w:pStyle w:val="af6"/>
              <w:spacing w:before="0" w:after="0"/>
              <w:ind w:right="-14"/>
              <w:jc w:val="center"/>
            </w:pPr>
            <w:r w:rsidRPr="00B10548">
              <w:t>22,19</w:t>
            </w:r>
          </w:p>
        </w:tc>
      </w:tr>
      <w:tr w:rsidR="00B10548" w:rsidRPr="00B10548" w:rsidTr="00842287">
        <w:trPr>
          <w:trHeight w:val="454"/>
          <w:tblCellSpacing w:w="0" w:type="dxa"/>
          <w:jc w:val="center"/>
        </w:trPr>
        <w:tc>
          <w:tcPr>
            <w:tcW w:w="700" w:type="dxa"/>
            <w:vAlign w:val="center"/>
          </w:tcPr>
          <w:p w:rsidR="004C5F68" w:rsidRPr="00B10548" w:rsidRDefault="004C5F68" w:rsidP="00842287">
            <w:pPr>
              <w:ind w:right="-57"/>
              <w:jc w:val="center"/>
              <w:rPr>
                <w:rStyle w:val="HTML0"/>
                <w:sz w:val="24"/>
                <w:szCs w:val="24"/>
              </w:rPr>
            </w:pPr>
            <w:r w:rsidRPr="00B10548">
              <w:rPr>
                <w:rStyle w:val="HTML0"/>
                <w:sz w:val="24"/>
                <w:szCs w:val="24"/>
              </w:rPr>
              <w:t>7</w:t>
            </w:r>
          </w:p>
        </w:tc>
        <w:tc>
          <w:tcPr>
            <w:tcW w:w="3960" w:type="dxa"/>
            <w:vAlign w:val="center"/>
          </w:tcPr>
          <w:p w:rsidR="004C5F68" w:rsidRPr="00B10548" w:rsidRDefault="004C5F68" w:rsidP="00842287">
            <w:pPr>
              <w:ind w:right="-14"/>
              <w:rPr>
                <w:rStyle w:val="HTML0"/>
                <w:sz w:val="24"/>
                <w:szCs w:val="24"/>
              </w:rPr>
            </w:pPr>
            <w:r w:rsidRPr="00B10548">
              <w:rPr>
                <w:rStyle w:val="HTML0"/>
                <w:sz w:val="24"/>
                <w:szCs w:val="24"/>
              </w:rPr>
              <w:t>Земель специального назначения</w:t>
            </w:r>
          </w:p>
        </w:tc>
        <w:tc>
          <w:tcPr>
            <w:tcW w:w="1440" w:type="dxa"/>
            <w:vAlign w:val="center"/>
          </w:tcPr>
          <w:p w:rsidR="004C5F68" w:rsidRPr="00B10548" w:rsidRDefault="004C5F68" w:rsidP="00842287">
            <w:pPr>
              <w:jc w:val="center"/>
              <w:rPr>
                <w:sz w:val="24"/>
                <w:szCs w:val="24"/>
              </w:rPr>
            </w:pPr>
            <w:r w:rsidRPr="00B10548">
              <w:rPr>
                <w:sz w:val="24"/>
                <w:szCs w:val="24"/>
              </w:rPr>
              <w:t>га</w:t>
            </w:r>
          </w:p>
        </w:tc>
        <w:tc>
          <w:tcPr>
            <w:tcW w:w="1620" w:type="dxa"/>
            <w:vAlign w:val="center"/>
          </w:tcPr>
          <w:p w:rsidR="004C5F68" w:rsidRPr="00B10548" w:rsidRDefault="004C5F68" w:rsidP="00842287">
            <w:pPr>
              <w:pStyle w:val="af6"/>
              <w:spacing w:before="0" w:after="0"/>
              <w:ind w:right="-14"/>
              <w:jc w:val="center"/>
            </w:pPr>
            <w:r w:rsidRPr="00B10548">
              <w:t>-</w:t>
            </w:r>
          </w:p>
        </w:tc>
        <w:tc>
          <w:tcPr>
            <w:tcW w:w="1620" w:type="dxa"/>
            <w:vAlign w:val="center"/>
          </w:tcPr>
          <w:p w:rsidR="004C5F68" w:rsidRPr="00B10548" w:rsidRDefault="004C5F68" w:rsidP="00842287">
            <w:pPr>
              <w:pStyle w:val="af6"/>
              <w:spacing w:before="0" w:after="0"/>
              <w:ind w:right="-14"/>
              <w:jc w:val="center"/>
            </w:pPr>
            <w:r w:rsidRPr="00B10548">
              <w:t>4,0</w:t>
            </w:r>
          </w:p>
        </w:tc>
      </w:tr>
      <w:tr w:rsidR="00B10548" w:rsidRPr="00B10548" w:rsidTr="00842287">
        <w:trPr>
          <w:trHeight w:val="454"/>
          <w:tblCellSpacing w:w="0" w:type="dxa"/>
          <w:jc w:val="center"/>
        </w:trPr>
        <w:tc>
          <w:tcPr>
            <w:tcW w:w="700" w:type="dxa"/>
            <w:vAlign w:val="center"/>
          </w:tcPr>
          <w:p w:rsidR="004C5F68" w:rsidRPr="00B10548" w:rsidRDefault="004C5F68" w:rsidP="00842287">
            <w:pPr>
              <w:ind w:right="-57"/>
              <w:jc w:val="center"/>
              <w:rPr>
                <w:rStyle w:val="HTML0"/>
                <w:sz w:val="24"/>
                <w:szCs w:val="24"/>
              </w:rPr>
            </w:pPr>
            <w:r w:rsidRPr="00B10548">
              <w:rPr>
                <w:rStyle w:val="HTML0"/>
                <w:sz w:val="24"/>
                <w:szCs w:val="24"/>
              </w:rPr>
              <w:t>8</w:t>
            </w:r>
          </w:p>
        </w:tc>
        <w:tc>
          <w:tcPr>
            <w:tcW w:w="3960" w:type="dxa"/>
            <w:vAlign w:val="center"/>
          </w:tcPr>
          <w:p w:rsidR="004C5F68" w:rsidRPr="00B10548" w:rsidRDefault="004C5F68" w:rsidP="00842287">
            <w:pPr>
              <w:ind w:right="-14"/>
              <w:rPr>
                <w:rStyle w:val="HTML0"/>
                <w:sz w:val="24"/>
                <w:szCs w:val="24"/>
              </w:rPr>
            </w:pPr>
            <w:r w:rsidRPr="00B10548">
              <w:rPr>
                <w:rStyle w:val="HTML0"/>
                <w:sz w:val="24"/>
                <w:szCs w:val="24"/>
              </w:rPr>
              <w:t xml:space="preserve">Земель населенных пунктов, в </w:t>
            </w:r>
            <w:proofErr w:type="spellStart"/>
            <w:r w:rsidRPr="00B10548">
              <w:rPr>
                <w:rStyle w:val="HTML0"/>
                <w:sz w:val="24"/>
                <w:szCs w:val="24"/>
              </w:rPr>
              <w:t>т.ч</w:t>
            </w:r>
            <w:proofErr w:type="spellEnd"/>
            <w:r w:rsidRPr="00B10548">
              <w:rPr>
                <w:rStyle w:val="HTML0"/>
                <w:sz w:val="24"/>
                <w:szCs w:val="24"/>
              </w:rPr>
              <w:t>.:</w:t>
            </w:r>
          </w:p>
        </w:tc>
        <w:tc>
          <w:tcPr>
            <w:tcW w:w="1440" w:type="dxa"/>
            <w:vAlign w:val="center"/>
          </w:tcPr>
          <w:p w:rsidR="004C5F68" w:rsidRPr="00B10548" w:rsidRDefault="004C5F68" w:rsidP="00842287">
            <w:pPr>
              <w:ind w:right="-57"/>
              <w:jc w:val="center"/>
              <w:rPr>
                <w:rStyle w:val="HTML0"/>
                <w:sz w:val="24"/>
                <w:szCs w:val="24"/>
              </w:rPr>
            </w:pPr>
            <w:r w:rsidRPr="00B10548">
              <w:rPr>
                <w:rStyle w:val="HTML0"/>
                <w:sz w:val="24"/>
                <w:szCs w:val="24"/>
              </w:rPr>
              <w:t>га</w:t>
            </w:r>
          </w:p>
        </w:tc>
        <w:tc>
          <w:tcPr>
            <w:tcW w:w="1620" w:type="dxa"/>
            <w:vAlign w:val="center"/>
          </w:tcPr>
          <w:p w:rsidR="004C5F68" w:rsidRPr="00B10548" w:rsidRDefault="004C5F68" w:rsidP="00842287">
            <w:pPr>
              <w:pStyle w:val="af6"/>
              <w:spacing w:before="0" w:after="0"/>
              <w:ind w:right="-14"/>
              <w:jc w:val="center"/>
            </w:pPr>
            <w:r w:rsidRPr="00B10548">
              <w:t>757,73</w:t>
            </w:r>
          </w:p>
        </w:tc>
        <w:tc>
          <w:tcPr>
            <w:tcW w:w="1620" w:type="dxa"/>
            <w:vAlign w:val="center"/>
          </w:tcPr>
          <w:p w:rsidR="004C5F68" w:rsidRPr="00B10548" w:rsidRDefault="004C5F68" w:rsidP="00842287">
            <w:pPr>
              <w:pStyle w:val="af6"/>
              <w:spacing w:before="0" w:after="0"/>
              <w:ind w:right="-14"/>
              <w:jc w:val="center"/>
            </w:pPr>
            <w:r w:rsidRPr="00B10548">
              <w:t>817,01</w:t>
            </w:r>
          </w:p>
        </w:tc>
      </w:tr>
    </w:tbl>
    <w:p w:rsidR="004C5F68" w:rsidRPr="00B10548" w:rsidRDefault="004C5F68" w:rsidP="004C5F68">
      <w:pPr>
        <w:ind w:right="-57"/>
        <w:jc w:val="center"/>
        <w:rPr>
          <w:b/>
          <w:bCs/>
        </w:rPr>
      </w:pPr>
    </w:p>
    <w:p w:rsidR="004C5F68" w:rsidRPr="00B10548" w:rsidRDefault="004C5F68" w:rsidP="004C5F68">
      <w:pPr>
        <w:ind w:right="-57"/>
        <w:jc w:val="center"/>
        <w:rPr>
          <w:b/>
          <w:bCs/>
        </w:rPr>
      </w:pPr>
    </w:p>
    <w:p w:rsidR="004C5F68" w:rsidRPr="00B10548" w:rsidRDefault="004C5F68" w:rsidP="004C5F68">
      <w:pPr>
        <w:pStyle w:val="af6"/>
        <w:spacing w:before="0" w:after="0"/>
        <w:ind w:right="-57"/>
        <w:jc w:val="center"/>
        <w:rPr>
          <w:b/>
          <w:bCs/>
          <w:i/>
          <w:iCs/>
          <w:sz w:val="28"/>
          <w:szCs w:val="28"/>
        </w:rPr>
      </w:pPr>
      <w:r w:rsidRPr="00B10548">
        <w:rPr>
          <w:b/>
          <w:bCs/>
          <w:i/>
          <w:iCs/>
          <w:sz w:val="28"/>
          <w:szCs w:val="28"/>
        </w:rPr>
        <w:t>Баланс земель населенных пунктов по функциональным  зонам</w:t>
      </w:r>
    </w:p>
    <w:p w:rsidR="004C5F68" w:rsidRPr="00B10548" w:rsidRDefault="004C5F68" w:rsidP="004C5F68">
      <w:pPr>
        <w:pStyle w:val="af6"/>
        <w:spacing w:before="0" w:after="0"/>
        <w:ind w:right="-57"/>
        <w:jc w:val="center"/>
        <w:rPr>
          <w:b/>
          <w:bCs/>
          <w:i/>
          <w:iCs/>
          <w:sz w:val="32"/>
          <w:szCs w:val="32"/>
        </w:rPr>
      </w:pPr>
      <w:r w:rsidRPr="00B10548">
        <w:rPr>
          <w:b/>
          <w:bCs/>
          <w:i/>
          <w:iCs/>
          <w:sz w:val="28"/>
          <w:szCs w:val="28"/>
        </w:rPr>
        <w:t>(на расчетный срок)</w:t>
      </w:r>
    </w:p>
    <w:p w:rsidR="004C5F68" w:rsidRPr="00B10548" w:rsidRDefault="004C5F68" w:rsidP="004C5F68">
      <w:pPr>
        <w:pStyle w:val="af6"/>
        <w:spacing w:before="0" w:after="0"/>
        <w:jc w:val="center"/>
        <w:rPr>
          <w:sz w:val="28"/>
          <w:szCs w:val="28"/>
        </w:rPr>
      </w:pPr>
      <w:r w:rsidRPr="00B10548">
        <w:rPr>
          <w:sz w:val="28"/>
          <w:szCs w:val="28"/>
        </w:rPr>
        <w:t>Условные обозначения функциональных зон в таблице баланса земель:</w:t>
      </w:r>
    </w:p>
    <w:p w:rsidR="004C5F68" w:rsidRPr="00B10548" w:rsidRDefault="004C5F68" w:rsidP="004C5F68">
      <w:pPr>
        <w:pStyle w:val="af6"/>
        <w:spacing w:before="0" w:after="0"/>
        <w:ind w:left="400" w:firstLine="167"/>
        <w:rPr>
          <w:sz w:val="28"/>
          <w:szCs w:val="28"/>
        </w:rPr>
      </w:pPr>
      <w:proofErr w:type="gramStart"/>
      <w:r w:rsidRPr="00B10548">
        <w:rPr>
          <w:sz w:val="28"/>
          <w:szCs w:val="28"/>
        </w:rPr>
        <w:t>Ж</w:t>
      </w:r>
      <w:proofErr w:type="gramEnd"/>
      <w:r w:rsidRPr="00B10548">
        <w:rPr>
          <w:sz w:val="28"/>
          <w:szCs w:val="28"/>
        </w:rPr>
        <w:t xml:space="preserve"> – жилая усадебная застройка</w:t>
      </w:r>
    </w:p>
    <w:p w:rsidR="004C5F68" w:rsidRPr="00B10548" w:rsidRDefault="004C5F68" w:rsidP="004C5F68">
      <w:pPr>
        <w:pStyle w:val="af6"/>
        <w:spacing w:before="0" w:after="0"/>
        <w:ind w:firstLine="567"/>
        <w:rPr>
          <w:sz w:val="28"/>
          <w:szCs w:val="28"/>
        </w:rPr>
      </w:pPr>
      <w:r w:rsidRPr="00B10548">
        <w:rPr>
          <w:sz w:val="28"/>
          <w:szCs w:val="28"/>
        </w:rPr>
        <w:t>ОД – земли общественно-деловой зоны общего пользования</w:t>
      </w:r>
    </w:p>
    <w:p w:rsidR="004C5F68" w:rsidRPr="00B10548" w:rsidRDefault="004C5F68" w:rsidP="004C5F68">
      <w:pPr>
        <w:pStyle w:val="af6"/>
        <w:spacing w:before="0" w:after="0"/>
        <w:ind w:firstLine="567"/>
        <w:rPr>
          <w:sz w:val="28"/>
          <w:szCs w:val="28"/>
        </w:rPr>
      </w:pPr>
      <w:r w:rsidRPr="00B10548">
        <w:rPr>
          <w:sz w:val="28"/>
          <w:szCs w:val="28"/>
        </w:rPr>
        <w:t>ПК – производственно-коммунальная зона</w:t>
      </w:r>
    </w:p>
    <w:p w:rsidR="004C5F68" w:rsidRPr="00B10548" w:rsidRDefault="004C5F68" w:rsidP="004C5F68">
      <w:pPr>
        <w:pStyle w:val="af6"/>
        <w:spacing w:before="0" w:after="0"/>
        <w:ind w:firstLine="567"/>
        <w:rPr>
          <w:sz w:val="28"/>
          <w:szCs w:val="28"/>
        </w:rPr>
      </w:pPr>
      <w:r w:rsidRPr="00B10548">
        <w:rPr>
          <w:sz w:val="28"/>
          <w:szCs w:val="28"/>
        </w:rPr>
        <w:t>У – улицы, дороги, проезды</w:t>
      </w:r>
    </w:p>
    <w:p w:rsidR="004C5F68" w:rsidRPr="00B10548" w:rsidRDefault="004C5F68" w:rsidP="004C5F68">
      <w:pPr>
        <w:pStyle w:val="af6"/>
        <w:spacing w:before="0" w:after="0"/>
        <w:ind w:firstLine="567"/>
        <w:rPr>
          <w:sz w:val="28"/>
          <w:szCs w:val="28"/>
        </w:rPr>
      </w:pPr>
      <w:proofErr w:type="gramStart"/>
      <w:r w:rsidRPr="00B10548">
        <w:rPr>
          <w:sz w:val="28"/>
          <w:szCs w:val="28"/>
        </w:rPr>
        <w:t>К</w:t>
      </w:r>
      <w:proofErr w:type="gramEnd"/>
      <w:r w:rsidRPr="00B10548">
        <w:rPr>
          <w:sz w:val="28"/>
          <w:szCs w:val="28"/>
        </w:rPr>
        <w:t xml:space="preserve"> – кладбища</w:t>
      </w:r>
    </w:p>
    <w:p w:rsidR="004C5F68" w:rsidRPr="00B10548" w:rsidRDefault="004C5F68" w:rsidP="004C5F68">
      <w:pPr>
        <w:pStyle w:val="af6"/>
        <w:spacing w:before="0" w:after="0"/>
        <w:ind w:firstLine="567"/>
        <w:rPr>
          <w:sz w:val="28"/>
          <w:szCs w:val="28"/>
        </w:rPr>
      </w:pPr>
      <w:proofErr w:type="gramStart"/>
      <w:r w:rsidRPr="00B10548">
        <w:rPr>
          <w:sz w:val="28"/>
          <w:szCs w:val="28"/>
        </w:rPr>
        <w:t>В – водная поверхность</w:t>
      </w:r>
      <w:proofErr w:type="gramEnd"/>
    </w:p>
    <w:p w:rsidR="004C5F68" w:rsidRPr="00B10548" w:rsidRDefault="004C5F68" w:rsidP="004C5F68">
      <w:pPr>
        <w:pStyle w:val="af6"/>
        <w:spacing w:before="0" w:after="0"/>
        <w:ind w:right="-57" w:firstLine="567"/>
        <w:rPr>
          <w:sz w:val="28"/>
          <w:szCs w:val="28"/>
        </w:rPr>
      </w:pPr>
      <w:proofErr w:type="gramStart"/>
      <w:r w:rsidRPr="00B10548">
        <w:rPr>
          <w:sz w:val="28"/>
          <w:szCs w:val="28"/>
        </w:rPr>
        <w:t>Р</w:t>
      </w:r>
      <w:proofErr w:type="gramEnd"/>
      <w:r w:rsidRPr="00B10548">
        <w:rPr>
          <w:sz w:val="28"/>
          <w:szCs w:val="28"/>
        </w:rPr>
        <w:t xml:space="preserve"> –  рекреационная зона</w:t>
      </w:r>
    </w:p>
    <w:p w:rsidR="004C5F68" w:rsidRPr="00B10548" w:rsidRDefault="004C5F68" w:rsidP="004C5F68">
      <w:pPr>
        <w:pStyle w:val="af6"/>
        <w:spacing w:before="0" w:after="0"/>
        <w:ind w:right="-338" w:firstLine="567"/>
        <w:rPr>
          <w:sz w:val="28"/>
          <w:szCs w:val="28"/>
        </w:rPr>
      </w:pPr>
      <w:proofErr w:type="gramStart"/>
      <w:r w:rsidRPr="00B10548">
        <w:rPr>
          <w:sz w:val="28"/>
          <w:szCs w:val="28"/>
        </w:rPr>
        <w:t>З</w:t>
      </w:r>
      <w:proofErr w:type="gramEnd"/>
      <w:r w:rsidRPr="00B10548">
        <w:rPr>
          <w:sz w:val="28"/>
          <w:szCs w:val="28"/>
        </w:rPr>
        <w:t xml:space="preserve"> –  зеленые насаждения общего пользования</w:t>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rsidR="004C5F68" w:rsidRPr="00B10548" w:rsidRDefault="004C5F68" w:rsidP="00460AAE">
      <w:pPr>
        <w:pStyle w:val="af6"/>
        <w:spacing w:before="0" w:after="0"/>
        <w:ind w:right="-57"/>
        <w:jc w:val="center"/>
        <w:rPr>
          <w:b/>
          <w:i/>
          <w:sz w:val="28"/>
          <w:szCs w:val="28"/>
        </w:rPr>
      </w:pPr>
    </w:p>
    <w:sectPr w:rsidR="004C5F68" w:rsidRPr="00B10548" w:rsidSect="006B0CF7">
      <w:pgSz w:w="11906" w:h="16838"/>
      <w:pgMar w:top="851" w:right="849" w:bottom="851" w:left="1418" w:header="720" w:footer="720"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875" w:rsidRDefault="00365875">
      <w:r>
        <w:separator/>
      </w:r>
    </w:p>
  </w:endnote>
  <w:endnote w:type="continuationSeparator" w:id="0">
    <w:p w:rsidR="00365875" w:rsidRDefault="0036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mdtSymbols">
    <w:altName w:val="Malgun Gothic"/>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875" w:rsidRDefault="00365875">
      <w:r>
        <w:separator/>
      </w:r>
    </w:p>
  </w:footnote>
  <w:footnote w:type="continuationSeparator" w:id="0">
    <w:p w:rsidR="00365875" w:rsidRDefault="00365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D0E6954E"/>
    <w:name w:val="WW8Num26"/>
    <w:lvl w:ilvl="0">
      <w:start w:val="1"/>
      <w:numFmt w:val="bullet"/>
      <w:lvlText w:val=""/>
      <w:lvlJc w:val="left"/>
      <w:pPr>
        <w:tabs>
          <w:tab w:val="num" w:pos="426"/>
        </w:tabs>
        <w:ind w:left="426" w:firstLine="0"/>
      </w:pPr>
      <w:rPr>
        <w:rFonts w:ascii="Wingdings" w:hAnsi="Wingdings" w:cs="Wingdings"/>
        <w:color w:val="auto"/>
      </w:rPr>
    </w:lvl>
    <w:lvl w:ilvl="1">
      <w:start w:val="1"/>
      <w:numFmt w:val="bullet"/>
      <w:lvlText w:val=""/>
      <w:lvlJc w:val="left"/>
      <w:pPr>
        <w:tabs>
          <w:tab w:val="num" w:pos="964"/>
        </w:tabs>
        <w:ind w:left="964" w:firstLine="0"/>
      </w:pPr>
      <w:rPr>
        <w:rFonts w:ascii="Symbol" w:hAnsi="Symbol" w:cs="Symbol"/>
      </w:rPr>
    </w:lvl>
    <w:lvl w:ilvl="2">
      <w:start w:val="1"/>
      <w:numFmt w:val="bullet"/>
      <w:lvlText w:val=""/>
      <w:lvlJc w:val="left"/>
      <w:pPr>
        <w:tabs>
          <w:tab w:val="num" w:pos="1361"/>
        </w:tabs>
        <w:ind w:left="1361" w:firstLine="0"/>
      </w:pPr>
      <w:rPr>
        <w:rFonts w:ascii="Symbol" w:hAnsi="Symbol" w:cs="Symbol"/>
      </w:rPr>
    </w:lvl>
    <w:lvl w:ilvl="3">
      <w:start w:val="1"/>
      <w:numFmt w:val="bullet"/>
      <w:lvlText w:val="–"/>
      <w:lvlJc w:val="left"/>
      <w:pPr>
        <w:tabs>
          <w:tab w:val="num" w:pos="1758"/>
        </w:tabs>
        <w:ind w:left="1758" w:firstLine="0"/>
      </w:pPr>
      <w:rPr>
        <w:rFonts w:ascii="Times New Roman" w:hAnsi="Times New Roman" w:cs="Times New Roman"/>
      </w:rPr>
    </w:lvl>
    <w:lvl w:ilvl="4">
      <w:start w:val="1"/>
      <w:numFmt w:val="bullet"/>
      <w:lvlText w:val="–"/>
      <w:lvlJc w:val="left"/>
      <w:pPr>
        <w:tabs>
          <w:tab w:val="num" w:pos="2155"/>
        </w:tabs>
        <w:ind w:left="2155" w:firstLine="0"/>
      </w:pPr>
      <w:rPr>
        <w:rFonts w:ascii="Times New Roman" w:hAnsi="Times New Roman" w:cs="Times New Roman"/>
      </w:rPr>
    </w:lvl>
    <w:lvl w:ilvl="5">
      <w:start w:val="1"/>
      <w:numFmt w:val="bullet"/>
      <w:lvlText w:val="–"/>
      <w:lvlJc w:val="left"/>
      <w:pPr>
        <w:tabs>
          <w:tab w:val="num" w:pos="2552"/>
        </w:tabs>
        <w:ind w:left="2552" w:firstLine="0"/>
      </w:pPr>
      <w:rPr>
        <w:rFonts w:ascii="Times New Roman" w:hAnsi="Times New Roman" w:cs="Times New Roman"/>
      </w:rPr>
    </w:lvl>
    <w:lvl w:ilvl="6">
      <w:start w:val="1"/>
      <w:numFmt w:val="bullet"/>
      <w:lvlText w:val=""/>
      <w:lvlJc w:val="left"/>
      <w:pPr>
        <w:tabs>
          <w:tab w:val="num" w:pos="2949"/>
        </w:tabs>
        <w:ind w:left="2949" w:firstLine="0"/>
      </w:pPr>
      <w:rPr>
        <w:rFonts w:ascii="Symbol" w:hAnsi="Symbol" w:cs="Symbol"/>
      </w:rPr>
    </w:lvl>
    <w:lvl w:ilvl="7">
      <w:start w:val="1"/>
      <w:numFmt w:val="bullet"/>
      <w:lvlText w:val="–"/>
      <w:lvlJc w:val="left"/>
      <w:pPr>
        <w:tabs>
          <w:tab w:val="num" w:pos="3346"/>
        </w:tabs>
        <w:ind w:left="3346" w:firstLine="0"/>
      </w:pPr>
      <w:rPr>
        <w:rFonts w:ascii="Times New Roman" w:hAnsi="Times New Roman" w:cs="Times New Roman"/>
      </w:rPr>
    </w:lvl>
    <w:lvl w:ilvl="8">
      <w:start w:val="1"/>
      <w:numFmt w:val="bullet"/>
      <w:lvlText w:val=""/>
      <w:lvlJc w:val="left"/>
      <w:pPr>
        <w:tabs>
          <w:tab w:val="num" w:pos="3743"/>
        </w:tabs>
        <w:ind w:left="3743" w:firstLine="0"/>
      </w:pPr>
      <w:rPr>
        <w:rFonts w:ascii="Symbol" w:hAnsi="Symbol" w:cs="Symbol"/>
      </w:rPr>
    </w:lvl>
  </w:abstractNum>
  <w:abstractNum w:abstractNumId="1">
    <w:nsid w:val="017517B4"/>
    <w:multiLevelType w:val="multilevel"/>
    <w:tmpl w:val="08C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43BCA"/>
    <w:multiLevelType w:val="singleLevel"/>
    <w:tmpl w:val="CB4E1B3E"/>
    <w:lvl w:ilvl="0">
      <w:start w:val="3"/>
      <w:numFmt w:val="decimal"/>
      <w:lvlText w:val="%1"/>
      <w:lvlJc w:val="left"/>
      <w:pPr>
        <w:tabs>
          <w:tab w:val="num" w:pos="360"/>
        </w:tabs>
        <w:ind w:left="360" w:hanging="360"/>
      </w:pPr>
      <w:rPr>
        <w:rFonts w:hint="default"/>
        <w:i w:val="0"/>
      </w:rPr>
    </w:lvl>
  </w:abstractNum>
  <w:abstractNum w:abstractNumId="3">
    <w:nsid w:val="09D27FB0"/>
    <w:multiLevelType w:val="singleLevel"/>
    <w:tmpl w:val="AB684D1A"/>
    <w:lvl w:ilvl="0">
      <w:numFmt w:val="bullet"/>
      <w:lvlText w:val="-"/>
      <w:lvlJc w:val="left"/>
      <w:pPr>
        <w:tabs>
          <w:tab w:val="num" w:pos="1069"/>
        </w:tabs>
        <w:ind w:left="1069" w:hanging="360"/>
      </w:pPr>
      <w:rPr>
        <w:rFonts w:hint="default"/>
      </w:rPr>
    </w:lvl>
  </w:abstractNum>
  <w:abstractNum w:abstractNumId="4">
    <w:nsid w:val="09F51CAA"/>
    <w:multiLevelType w:val="singleLevel"/>
    <w:tmpl w:val="BE984384"/>
    <w:lvl w:ilvl="0">
      <w:start w:val="43"/>
      <w:numFmt w:val="bullet"/>
      <w:lvlText w:val="-"/>
      <w:lvlJc w:val="left"/>
      <w:pPr>
        <w:tabs>
          <w:tab w:val="num" w:pos="1069"/>
        </w:tabs>
        <w:ind w:left="1069" w:hanging="360"/>
      </w:pPr>
      <w:rPr>
        <w:rFonts w:hint="default"/>
      </w:rPr>
    </w:lvl>
  </w:abstractNum>
  <w:abstractNum w:abstractNumId="5">
    <w:nsid w:val="12CD08F9"/>
    <w:multiLevelType w:val="multilevel"/>
    <w:tmpl w:val="F4C0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774BF"/>
    <w:multiLevelType w:val="hybridMultilevel"/>
    <w:tmpl w:val="D326E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A63CEE"/>
    <w:multiLevelType w:val="multilevel"/>
    <w:tmpl w:val="4CC47B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A2D67AB"/>
    <w:multiLevelType w:val="singleLevel"/>
    <w:tmpl w:val="A5EA93C4"/>
    <w:lvl w:ilvl="0">
      <w:start w:val="2"/>
      <w:numFmt w:val="decimal"/>
      <w:lvlText w:val=""/>
      <w:lvlJc w:val="left"/>
      <w:pPr>
        <w:tabs>
          <w:tab w:val="num" w:pos="360"/>
        </w:tabs>
        <w:ind w:left="360" w:hanging="360"/>
      </w:pPr>
      <w:rPr>
        <w:rFonts w:hint="default"/>
      </w:rPr>
    </w:lvl>
  </w:abstractNum>
  <w:abstractNum w:abstractNumId="9">
    <w:nsid w:val="2849323C"/>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1D50146"/>
    <w:multiLevelType w:val="multilevel"/>
    <w:tmpl w:val="1D6CF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FF24E5"/>
    <w:multiLevelType w:val="singleLevel"/>
    <w:tmpl w:val="593CD27A"/>
    <w:lvl w:ilvl="0">
      <w:start w:val="3"/>
      <w:numFmt w:val="bullet"/>
      <w:lvlText w:val="-"/>
      <w:lvlJc w:val="left"/>
      <w:pPr>
        <w:tabs>
          <w:tab w:val="num" w:pos="360"/>
        </w:tabs>
        <w:ind w:left="360" w:hanging="360"/>
      </w:pPr>
      <w:rPr>
        <w:rFonts w:hint="default"/>
      </w:rPr>
    </w:lvl>
  </w:abstractNum>
  <w:abstractNum w:abstractNumId="12">
    <w:nsid w:val="44617D71"/>
    <w:multiLevelType w:val="multilevel"/>
    <w:tmpl w:val="1FD0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65396A"/>
    <w:multiLevelType w:val="singleLevel"/>
    <w:tmpl w:val="C0DE8BC0"/>
    <w:lvl w:ilvl="0">
      <w:start w:val="1"/>
      <w:numFmt w:val="decimal"/>
      <w:lvlText w:val="%1."/>
      <w:lvlJc w:val="left"/>
      <w:pPr>
        <w:tabs>
          <w:tab w:val="num" w:pos="927"/>
        </w:tabs>
        <w:ind w:left="927" w:hanging="360"/>
      </w:pPr>
      <w:rPr>
        <w:rFonts w:hint="default"/>
      </w:rPr>
    </w:lvl>
  </w:abstractNum>
  <w:abstractNum w:abstractNumId="14">
    <w:nsid w:val="4BAB351A"/>
    <w:multiLevelType w:val="hybridMultilevel"/>
    <w:tmpl w:val="C082ED1C"/>
    <w:lvl w:ilvl="0" w:tplc="04190001">
      <w:start w:val="1"/>
      <w:numFmt w:val="bullet"/>
      <w:lvlText w:val=""/>
      <w:lvlJc w:val="left"/>
      <w:pPr>
        <w:tabs>
          <w:tab w:val="num" w:pos="360"/>
        </w:tabs>
        <w:ind w:left="360" w:hanging="360"/>
      </w:pPr>
      <w:rPr>
        <w:rFonts w:ascii="Symbol" w:hAnsi="Symbol"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6E1DCA"/>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544C2C72"/>
    <w:multiLevelType w:val="singleLevel"/>
    <w:tmpl w:val="C0DE8BC0"/>
    <w:lvl w:ilvl="0">
      <w:start w:val="1"/>
      <w:numFmt w:val="decimal"/>
      <w:lvlText w:val="%1."/>
      <w:lvlJc w:val="left"/>
      <w:pPr>
        <w:tabs>
          <w:tab w:val="num" w:pos="927"/>
        </w:tabs>
        <w:ind w:left="927" w:hanging="360"/>
      </w:pPr>
      <w:rPr>
        <w:rFonts w:hint="default"/>
      </w:rPr>
    </w:lvl>
  </w:abstractNum>
  <w:abstractNum w:abstractNumId="17">
    <w:nsid w:val="5625147A"/>
    <w:multiLevelType w:val="multilevel"/>
    <w:tmpl w:val="811A69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D9B577F"/>
    <w:multiLevelType w:val="hybridMultilevel"/>
    <w:tmpl w:val="E1120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0018FD"/>
    <w:multiLevelType w:val="singleLevel"/>
    <w:tmpl w:val="0419000F"/>
    <w:lvl w:ilvl="0">
      <w:start w:val="2"/>
      <w:numFmt w:val="decimal"/>
      <w:lvlText w:val="%1."/>
      <w:lvlJc w:val="left"/>
      <w:pPr>
        <w:tabs>
          <w:tab w:val="num" w:pos="360"/>
        </w:tabs>
        <w:ind w:left="360" w:hanging="360"/>
      </w:pPr>
      <w:rPr>
        <w:rFonts w:hint="default"/>
      </w:rPr>
    </w:lvl>
  </w:abstractNum>
  <w:abstractNum w:abstractNumId="20">
    <w:nsid w:val="65BD5A97"/>
    <w:multiLevelType w:val="hybridMultilevel"/>
    <w:tmpl w:val="123E3920"/>
    <w:lvl w:ilvl="0" w:tplc="9F0AE12A">
      <w:start w:val="1"/>
      <w:numFmt w:val="decimal"/>
      <w:lvlText w:val="%1"/>
      <w:lvlJc w:val="left"/>
      <w:pPr>
        <w:tabs>
          <w:tab w:val="num" w:pos="250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A5924AA"/>
    <w:multiLevelType w:val="hybridMultilevel"/>
    <w:tmpl w:val="92762224"/>
    <w:lvl w:ilvl="0" w:tplc="0419000F">
      <w:start w:val="1"/>
      <w:numFmt w:val="decimal"/>
      <w:lvlText w:val="%1."/>
      <w:lvlJc w:val="left"/>
      <w:pPr>
        <w:ind w:left="786" w:hanging="360"/>
      </w:pPr>
    </w:lvl>
    <w:lvl w:ilvl="1" w:tplc="04190019">
      <w:start w:val="1"/>
      <w:numFmt w:val="lowerLetter"/>
      <w:lvlText w:val="%2."/>
      <w:lvlJc w:val="left"/>
      <w:pPr>
        <w:ind w:left="1449" w:hanging="360"/>
      </w:pPr>
    </w:lvl>
    <w:lvl w:ilvl="2" w:tplc="0419001B">
      <w:start w:val="1"/>
      <w:numFmt w:val="lowerRoman"/>
      <w:lvlText w:val="%3."/>
      <w:lvlJc w:val="right"/>
      <w:pPr>
        <w:ind w:left="2169" w:hanging="180"/>
      </w:pPr>
    </w:lvl>
    <w:lvl w:ilvl="3" w:tplc="0419000F">
      <w:start w:val="1"/>
      <w:numFmt w:val="decimal"/>
      <w:lvlText w:val="%4."/>
      <w:lvlJc w:val="left"/>
      <w:pPr>
        <w:ind w:left="2889" w:hanging="360"/>
      </w:pPr>
    </w:lvl>
    <w:lvl w:ilvl="4" w:tplc="04190019">
      <w:start w:val="1"/>
      <w:numFmt w:val="lowerLetter"/>
      <w:lvlText w:val="%5."/>
      <w:lvlJc w:val="left"/>
      <w:pPr>
        <w:ind w:left="3609" w:hanging="360"/>
      </w:pPr>
    </w:lvl>
    <w:lvl w:ilvl="5" w:tplc="0419001B">
      <w:start w:val="1"/>
      <w:numFmt w:val="lowerRoman"/>
      <w:lvlText w:val="%6."/>
      <w:lvlJc w:val="right"/>
      <w:pPr>
        <w:ind w:left="4329" w:hanging="180"/>
      </w:pPr>
    </w:lvl>
    <w:lvl w:ilvl="6" w:tplc="0419000F">
      <w:start w:val="1"/>
      <w:numFmt w:val="decimal"/>
      <w:lvlText w:val="%7."/>
      <w:lvlJc w:val="left"/>
      <w:pPr>
        <w:ind w:left="5049" w:hanging="360"/>
      </w:pPr>
    </w:lvl>
    <w:lvl w:ilvl="7" w:tplc="04190019">
      <w:start w:val="1"/>
      <w:numFmt w:val="lowerLetter"/>
      <w:lvlText w:val="%8."/>
      <w:lvlJc w:val="left"/>
      <w:pPr>
        <w:ind w:left="5769" w:hanging="360"/>
      </w:pPr>
    </w:lvl>
    <w:lvl w:ilvl="8" w:tplc="0419001B">
      <w:start w:val="1"/>
      <w:numFmt w:val="lowerRoman"/>
      <w:lvlText w:val="%9."/>
      <w:lvlJc w:val="right"/>
      <w:pPr>
        <w:ind w:left="6489" w:hanging="180"/>
      </w:pPr>
    </w:lvl>
  </w:abstractNum>
  <w:abstractNum w:abstractNumId="22">
    <w:nsid w:val="6F26526B"/>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724C2A56"/>
    <w:multiLevelType w:val="hybridMultilevel"/>
    <w:tmpl w:val="10FE3E66"/>
    <w:lvl w:ilvl="0" w:tplc="0419000F">
      <w:start w:val="1"/>
      <w:numFmt w:val="bullet"/>
      <w:lvlText w:val=""/>
      <w:lvlJc w:val="left"/>
      <w:pPr>
        <w:tabs>
          <w:tab w:val="num" w:pos="1074"/>
        </w:tabs>
        <w:ind w:left="1074" w:hanging="360"/>
      </w:pPr>
      <w:rPr>
        <w:rFonts w:ascii="Symbol" w:hAnsi="Symbol" w:hint="default"/>
        <w:sz w:val="24"/>
        <w:szCs w:val="24"/>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4">
    <w:nsid w:val="74401F7B"/>
    <w:multiLevelType w:val="singleLevel"/>
    <w:tmpl w:val="C0DE8BC0"/>
    <w:lvl w:ilvl="0">
      <w:start w:val="1"/>
      <w:numFmt w:val="decimal"/>
      <w:lvlText w:val="%1."/>
      <w:lvlJc w:val="left"/>
      <w:pPr>
        <w:tabs>
          <w:tab w:val="num" w:pos="927"/>
        </w:tabs>
        <w:ind w:left="927" w:hanging="360"/>
      </w:pPr>
      <w:rPr>
        <w:rFonts w:hint="default"/>
      </w:rPr>
    </w:lvl>
  </w:abstractNum>
  <w:abstractNum w:abstractNumId="25">
    <w:nsid w:val="78BF127B"/>
    <w:multiLevelType w:val="hybridMultilevel"/>
    <w:tmpl w:val="4CC82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972528"/>
    <w:multiLevelType w:val="singleLevel"/>
    <w:tmpl w:val="0419000F"/>
    <w:lvl w:ilvl="0">
      <w:start w:val="2"/>
      <w:numFmt w:val="decimal"/>
      <w:lvlText w:val="%1."/>
      <w:lvlJc w:val="left"/>
      <w:pPr>
        <w:tabs>
          <w:tab w:val="num" w:pos="360"/>
        </w:tabs>
        <w:ind w:left="360" w:hanging="360"/>
      </w:pPr>
      <w:rPr>
        <w:rFonts w:hint="default"/>
      </w:rPr>
    </w:lvl>
  </w:abstractNum>
  <w:num w:numId="1">
    <w:abstractNumId w:val="24"/>
  </w:num>
  <w:num w:numId="2">
    <w:abstractNumId w:val="16"/>
  </w:num>
  <w:num w:numId="3">
    <w:abstractNumId w:val="13"/>
  </w:num>
  <w:num w:numId="4">
    <w:abstractNumId w:val="26"/>
  </w:num>
  <w:num w:numId="5">
    <w:abstractNumId w:val="8"/>
  </w:num>
  <w:num w:numId="6">
    <w:abstractNumId w:val="4"/>
  </w:num>
  <w:num w:numId="7">
    <w:abstractNumId w:val="22"/>
  </w:num>
  <w:num w:numId="8">
    <w:abstractNumId w:val="3"/>
  </w:num>
  <w:num w:numId="9">
    <w:abstractNumId w:val="9"/>
  </w:num>
  <w:num w:numId="10">
    <w:abstractNumId w:val="19"/>
  </w:num>
  <w:num w:numId="11">
    <w:abstractNumId w:val="7"/>
  </w:num>
  <w:num w:numId="12">
    <w:abstractNumId w:val="17"/>
  </w:num>
  <w:num w:numId="13">
    <w:abstractNumId w:val="11"/>
  </w:num>
  <w:num w:numId="14">
    <w:abstractNumId w:val="2"/>
  </w:num>
  <w:num w:numId="15">
    <w:abstractNumId w:val="15"/>
  </w:num>
  <w:num w:numId="16">
    <w:abstractNumId w:val="25"/>
  </w:num>
  <w:num w:numId="17">
    <w:abstractNumId w:val="14"/>
  </w:num>
  <w:num w:numId="18">
    <w:abstractNumId w:val="18"/>
  </w:num>
  <w:num w:numId="19">
    <w:abstractNumId w:val="20"/>
  </w:num>
  <w:num w:numId="20">
    <w:abstractNumId w:val="6"/>
  </w:num>
  <w:num w:numId="21">
    <w:abstractNumId w:val="12"/>
  </w:num>
  <w:num w:numId="22">
    <w:abstractNumId w:val="1"/>
  </w:num>
  <w:num w:numId="23">
    <w:abstractNumId w:val="5"/>
  </w:num>
  <w:num w:numId="24">
    <w:abstractNumId w:val="0"/>
  </w:num>
  <w:num w:numId="25">
    <w:abstractNumId w:val="23"/>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34"/>
    <w:rsid w:val="00001802"/>
    <w:rsid w:val="000067C9"/>
    <w:rsid w:val="00007177"/>
    <w:rsid w:val="00007917"/>
    <w:rsid w:val="00010B68"/>
    <w:rsid w:val="000140E8"/>
    <w:rsid w:val="00015091"/>
    <w:rsid w:val="00015210"/>
    <w:rsid w:val="00015F1C"/>
    <w:rsid w:val="000167C3"/>
    <w:rsid w:val="00017D34"/>
    <w:rsid w:val="00020E0D"/>
    <w:rsid w:val="0002266A"/>
    <w:rsid w:val="00027ADC"/>
    <w:rsid w:val="000306E3"/>
    <w:rsid w:val="00031880"/>
    <w:rsid w:val="00033941"/>
    <w:rsid w:val="00037B7C"/>
    <w:rsid w:val="000406FB"/>
    <w:rsid w:val="000438BD"/>
    <w:rsid w:val="000444D9"/>
    <w:rsid w:val="0005090B"/>
    <w:rsid w:val="00050D53"/>
    <w:rsid w:val="000601E3"/>
    <w:rsid w:val="00060C5D"/>
    <w:rsid w:val="00063F91"/>
    <w:rsid w:val="00066695"/>
    <w:rsid w:val="000705B4"/>
    <w:rsid w:val="00071605"/>
    <w:rsid w:val="000721DC"/>
    <w:rsid w:val="0008165D"/>
    <w:rsid w:val="00082C06"/>
    <w:rsid w:val="0008723A"/>
    <w:rsid w:val="00090348"/>
    <w:rsid w:val="000921CF"/>
    <w:rsid w:val="00093213"/>
    <w:rsid w:val="00093613"/>
    <w:rsid w:val="00093821"/>
    <w:rsid w:val="00093CD9"/>
    <w:rsid w:val="00094163"/>
    <w:rsid w:val="000956A1"/>
    <w:rsid w:val="00097D92"/>
    <w:rsid w:val="000A0BB4"/>
    <w:rsid w:val="000A2465"/>
    <w:rsid w:val="000A43D7"/>
    <w:rsid w:val="000B4564"/>
    <w:rsid w:val="000B621B"/>
    <w:rsid w:val="000B64F4"/>
    <w:rsid w:val="000B66D3"/>
    <w:rsid w:val="000B6819"/>
    <w:rsid w:val="000C1B11"/>
    <w:rsid w:val="000C1B6E"/>
    <w:rsid w:val="000C3BB2"/>
    <w:rsid w:val="000C5E6C"/>
    <w:rsid w:val="000D0C8F"/>
    <w:rsid w:val="000D2935"/>
    <w:rsid w:val="000D76A2"/>
    <w:rsid w:val="000D7C08"/>
    <w:rsid w:val="000E0CDE"/>
    <w:rsid w:val="000E0E99"/>
    <w:rsid w:val="000F0BE9"/>
    <w:rsid w:val="000F2722"/>
    <w:rsid w:val="001041E6"/>
    <w:rsid w:val="001066F1"/>
    <w:rsid w:val="00106D85"/>
    <w:rsid w:val="00107BBD"/>
    <w:rsid w:val="001119E6"/>
    <w:rsid w:val="00115364"/>
    <w:rsid w:val="00116582"/>
    <w:rsid w:val="00117F98"/>
    <w:rsid w:val="00122DD0"/>
    <w:rsid w:val="00126981"/>
    <w:rsid w:val="001302A0"/>
    <w:rsid w:val="00130DA1"/>
    <w:rsid w:val="00136A15"/>
    <w:rsid w:val="00136B77"/>
    <w:rsid w:val="00140B70"/>
    <w:rsid w:val="00141A09"/>
    <w:rsid w:val="00141AAF"/>
    <w:rsid w:val="00142FE6"/>
    <w:rsid w:val="00143B52"/>
    <w:rsid w:val="00145092"/>
    <w:rsid w:val="00145808"/>
    <w:rsid w:val="00146AAD"/>
    <w:rsid w:val="001474FA"/>
    <w:rsid w:val="00151828"/>
    <w:rsid w:val="001518FA"/>
    <w:rsid w:val="00151D52"/>
    <w:rsid w:val="00154AE8"/>
    <w:rsid w:val="001557FA"/>
    <w:rsid w:val="00162214"/>
    <w:rsid w:val="00162357"/>
    <w:rsid w:val="001625F2"/>
    <w:rsid w:val="00163AE5"/>
    <w:rsid w:val="001700E2"/>
    <w:rsid w:val="00170B1F"/>
    <w:rsid w:val="001711EB"/>
    <w:rsid w:val="00173281"/>
    <w:rsid w:val="0017432C"/>
    <w:rsid w:val="00177C3B"/>
    <w:rsid w:val="00183E77"/>
    <w:rsid w:val="00184381"/>
    <w:rsid w:val="00184AA3"/>
    <w:rsid w:val="00186281"/>
    <w:rsid w:val="001907E4"/>
    <w:rsid w:val="001919DD"/>
    <w:rsid w:val="00194BBC"/>
    <w:rsid w:val="001A00B9"/>
    <w:rsid w:val="001A1AC2"/>
    <w:rsid w:val="001A3474"/>
    <w:rsid w:val="001A4EE3"/>
    <w:rsid w:val="001A74BE"/>
    <w:rsid w:val="001A74E0"/>
    <w:rsid w:val="001B0215"/>
    <w:rsid w:val="001B1787"/>
    <w:rsid w:val="001B4FE9"/>
    <w:rsid w:val="001B7DE4"/>
    <w:rsid w:val="001C161C"/>
    <w:rsid w:val="001C3F59"/>
    <w:rsid w:val="001C4821"/>
    <w:rsid w:val="001C4C57"/>
    <w:rsid w:val="001C5072"/>
    <w:rsid w:val="001C7B20"/>
    <w:rsid w:val="001D0614"/>
    <w:rsid w:val="001D084E"/>
    <w:rsid w:val="001D1372"/>
    <w:rsid w:val="001D2346"/>
    <w:rsid w:val="001D32B5"/>
    <w:rsid w:val="001D4AC1"/>
    <w:rsid w:val="001D4E85"/>
    <w:rsid w:val="001D542A"/>
    <w:rsid w:val="001D6BAC"/>
    <w:rsid w:val="001E052D"/>
    <w:rsid w:val="001E14CA"/>
    <w:rsid w:val="001E164C"/>
    <w:rsid w:val="001E45C9"/>
    <w:rsid w:val="001E710B"/>
    <w:rsid w:val="001F13F9"/>
    <w:rsid w:val="001F24DE"/>
    <w:rsid w:val="001F303E"/>
    <w:rsid w:val="001F328D"/>
    <w:rsid w:val="001F4086"/>
    <w:rsid w:val="0020178F"/>
    <w:rsid w:val="00202A8B"/>
    <w:rsid w:val="00203817"/>
    <w:rsid w:val="002065D4"/>
    <w:rsid w:val="00206C8F"/>
    <w:rsid w:val="00213144"/>
    <w:rsid w:val="00213709"/>
    <w:rsid w:val="002227AE"/>
    <w:rsid w:val="002229E3"/>
    <w:rsid w:val="00224B1C"/>
    <w:rsid w:val="0022617C"/>
    <w:rsid w:val="00234E9F"/>
    <w:rsid w:val="002407FF"/>
    <w:rsid w:val="00240831"/>
    <w:rsid w:val="00242A0B"/>
    <w:rsid w:val="002473A9"/>
    <w:rsid w:val="00254A23"/>
    <w:rsid w:val="002562F9"/>
    <w:rsid w:val="00256A04"/>
    <w:rsid w:val="00256AC8"/>
    <w:rsid w:val="002610E6"/>
    <w:rsid w:val="00261E1B"/>
    <w:rsid w:val="00262C57"/>
    <w:rsid w:val="0026358F"/>
    <w:rsid w:val="00264017"/>
    <w:rsid w:val="0026452B"/>
    <w:rsid w:val="0026591E"/>
    <w:rsid w:val="00266353"/>
    <w:rsid w:val="002670B0"/>
    <w:rsid w:val="002739B3"/>
    <w:rsid w:val="00275EA7"/>
    <w:rsid w:val="00276B51"/>
    <w:rsid w:val="00290021"/>
    <w:rsid w:val="00292CC9"/>
    <w:rsid w:val="002973DC"/>
    <w:rsid w:val="002A03F4"/>
    <w:rsid w:val="002A2DF2"/>
    <w:rsid w:val="002A48FD"/>
    <w:rsid w:val="002A4D3F"/>
    <w:rsid w:val="002A5D28"/>
    <w:rsid w:val="002A6C02"/>
    <w:rsid w:val="002B0704"/>
    <w:rsid w:val="002B2194"/>
    <w:rsid w:val="002B66CA"/>
    <w:rsid w:val="002B6951"/>
    <w:rsid w:val="002C1F14"/>
    <w:rsid w:val="002D114D"/>
    <w:rsid w:val="002D26B4"/>
    <w:rsid w:val="002D35DE"/>
    <w:rsid w:val="002D509F"/>
    <w:rsid w:val="002D658A"/>
    <w:rsid w:val="002D74A6"/>
    <w:rsid w:val="002E1AC0"/>
    <w:rsid w:val="002E2EF1"/>
    <w:rsid w:val="002E3EE6"/>
    <w:rsid w:val="002E7A3D"/>
    <w:rsid w:val="002E7D8C"/>
    <w:rsid w:val="002F2333"/>
    <w:rsid w:val="00300001"/>
    <w:rsid w:val="00301476"/>
    <w:rsid w:val="00303409"/>
    <w:rsid w:val="00310154"/>
    <w:rsid w:val="00311032"/>
    <w:rsid w:val="0031583F"/>
    <w:rsid w:val="00322079"/>
    <w:rsid w:val="00326B90"/>
    <w:rsid w:val="00327959"/>
    <w:rsid w:val="00332266"/>
    <w:rsid w:val="00332D00"/>
    <w:rsid w:val="003336F2"/>
    <w:rsid w:val="00334576"/>
    <w:rsid w:val="003358D1"/>
    <w:rsid w:val="00335C58"/>
    <w:rsid w:val="00337C5B"/>
    <w:rsid w:val="003428E8"/>
    <w:rsid w:val="00342DAF"/>
    <w:rsid w:val="00344271"/>
    <w:rsid w:val="00345400"/>
    <w:rsid w:val="00350C2F"/>
    <w:rsid w:val="00350D15"/>
    <w:rsid w:val="00352C72"/>
    <w:rsid w:val="00353026"/>
    <w:rsid w:val="003534A6"/>
    <w:rsid w:val="003561C4"/>
    <w:rsid w:val="003573E5"/>
    <w:rsid w:val="00360EEE"/>
    <w:rsid w:val="00361E6C"/>
    <w:rsid w:val="00362E07"/>
    <w:rsid w:val="00365875"/>
    <w:rsid w:val="00365EA9"/>
    <w:rsid w:val="00366EF1"/>
    <w:rsid w:val="00370B22"/>
    <w:rsid w:val="00377AE6"/>
    <w:rsid w:val="00377B4F"/>
    <w:rsid w:val="00385F27"/>
    <w:rsid w:val="00387B8C"/>
    <w:rsid w:val="003901C0"/>
    <w:rsid w:val="00392A57"/>
    <w:rsid w:val="00392C2F"/>
    <w:rsid w:val="00392E98"/>
    <w:rsid w:val="0039306C"/>
    <w:rsid w:val="00395E50"/>
    <w:rsid w:val="003A2D16"/>
    <w:rsid w:val="003B2A91"/>
    <w:rsid w:val="003B30B1"/>
    <w:rsid w:val="003B33C5"/>
    <w:rsid w:val="003B756D"/>
    <w:rsid w:val="003C02C3"/>
    <w:rsid w:val="003C15C1"/>
    <w:rsid w:val="003D0EE3"/>
    <w:rsid w:val="003D38FB"/>
    <w:rsid w:val="003D397C"/>
    <w:rsid w:val="003D6F75"/>
    <w:rsid w:val="003D787A"/>
    <w:rsid w:val="003E0582"/>
    <w:rsid w:val="003E0692"/>
    <w:rsid w:val="003E0F86"/>
    <w:rsid w:val="003E37BC"/>
    <w:rsid w:val="003E453F"/>
    <w:rsid w:val="003F0BB1"/>
    <w:rsid w:val="003F1860"/>
    <w:rsid w:val="003F37CB"/>
    <w:rsid w:val="003F5076"/>
    <w:rsid w:val="003F6FE7"/>
    <w:rsid w:val="003F773E"/>
    <w:rsid w:val="0040175B"/>
    <w:rsid w:val="004062F4"/>
    <w:rsid w:val="004066FF"/>
    <w:rsid w:val="0041000C"/>
    <w:rsid w:val="0041792F"/>
    <w:rsid w:val="00417F3C"/>
    <w:rsid w:val="004203B9"/>
    <w:rsid w:val="00424815"/>
    <w:rsid w:val="00427238"/>
    <w:rsid w:val="00430810"/>
    <w:rsid w:val="00430C2B"/>
    <w:rsid w:val="0043406B"/>
    <w:rsid w:val="00437D36"/>
    <w:rsid w:val="00437E27"/>
    <w:rsid w:val="0044471A"/>
    <w:rsid w:val="00444E77"/>
    <w:rsid w:val="00444F05"/>
    <w:rsid w:val="004500D8"/>
    <w:rsid w:val="004521BE"/>
    <w:rsid w:val="004523EC"/>
    <w:rsid w:val="004535B6"/>
    <w:rsid w:val="004540E8"/>
    <w:rsid w:val="00456171"/>
    <w:rsid w:val="004607DA"/>
    <w:rsid w:val="00460898"/>
    <w:rsid w:val="004608E7"/>
    <w:rsid w:val="00460AAE"/>
    <w:rsid w:val="0046650E"/>
    <w:rsid w:val="00466866"/>
    <w:rsid w:val="00470539"/>
    <w:rsid w:val="0047525E"/>
    <w:rsid w:val="0047587C"/>
    <w:rsid w:val="00483BB0"/>
    <w:rsid w:val="00483FA6"/>
    <w:rsid w:val="00490F78"/>
    <w:rsid w:val="004913E3"/>
    <w:rsid w:val="004920A7"/>
    <w:rsid w:val="004924D6"/>
    <w:rsid w:val="004938D7"/>
    <w:rsid w:val="00493E87"/>
    <w:rsid w:val="004A114C"/>
    <w:rsid w:val="004A1D11"/>
    <w:rsid w:val="004A3712"/>
    <w:rsid w:val="004A381F"/>
    <w:rsid w:val="004B0F94"/>
    <w:rsid w:val="004B3073"/>
    <w:rsid w:val="004B3B01"/>
    <w:rsid w:val="004B4736"/>
    <w:rsid w:val="004B4DB5"/>
    <w:rsid w:val="004B6E4C"/>
    <w:rsid w:val="004B7C69"/>
    <w:rsid w:val="004C0FA7"/>
    <w:rsid w:val="004C4D51"/>
    <w:rsid w:val="004C5F68"/>
    <w:rsid w:val="004D00E9"/>
    <w:rsid w:val="004D2BC6"/>
    <w:rsid w:val="004D4250"/>
    <w:rsid w:val="004D7EB9"/>
    <w:rsid w:val="004E03F8"/>
    <w:rsid w:val="004E18F6"/>
    <w:rsid w:val="004E3571"/>
    <w:rsid w:val="004E798C"/>
    <w:rsid w:val="00500189"/>
    <w:rsid w:val="005015AB"/>
    <w:rsid w:val="005047A2"/>
    <w:rsid w:val="005047D4"/>
    <w:rsid w:val="00511018"/>
    <w:rsid w:val="0051113E"/>
    <w:rsid w:val="0051224C"/>
    <w:rsid w:val="005171E0"/>
    <w:rsid w:val="00520863"/>
    <w:rsid w:val="00521190"/>
    <w:rsid w:val="005238DD"/>
    <w:rsid w:val="00531FA7"/>
    <w:rsid w:val="00535064"/>
    <w:rsid w:val="00541165"/>
    <w:rsid w:val="005436BF"/>
    <w:rsid w:val="005459EB"/>
    <w:rsid w:val="00545BA0"/>
    <w:rsid w:val="00546056"/>
    <w:rsid w:val="005511A1"/>
    <w:rsid w:val="0055136C"/>
    <w:rsid w:val="00557344"/>
    <w:rsid w:val="0055757F"/>
    <w:rsid w:val="00561681"/>
    <w:rsid w:val="00561F9C"/>
    <w:rsid w:val="00563CC3"/>
    <w:rsid w:val="00566FDB"/>
    <w:rsid w:val="005734E4"/>
    <w:rsid w:val="00574FD2"/>
    <w:rsid w:val="00575103"/>
    <w:rsid w:val="0057527D"/>
    <w:rsid w:val="0057755E"/>
    <w:rsid w:val="00584C1E"/>
    <w:rsid w:val="005853C3"/>
    <w:rsid w:val="00585DD4"/>
    <w:rsid w:val="0058617B"/>
    <w:rsid w:val="0059022C"/>
    <w:rsid w:val="00591C02"/>
    <w:rsid w:val="0059225A"/>
    <w:rsid w:val="00592471"/>
    <w:rsid w:val="005A284D"/>
    <w:rsid w:val="005A598D"/>
    <w:rsid w:val="005A63EC"/>
    <w:rsid w:val="005A71A4"/>
    <w:rsid w:val="005B0D67"/>
    <w:rsid w:val="005B52A1"/>
    <w:rsid w:val="005C0FA0"/>
    <w:rsid w:val="005C3A73"/>
    <w:rsid w:val="005C5353"/>
    <w:rsid w:val="005C7ADB"/>
    <w:rsid w:val="005C7D06"/>
    <w:rsid w:val="005C7F89"/>
    <w:rsid w:val="005D054C"/>
    <w:rsid w:val="005D2E44"/>
    <w:rsid w:val="005D32A2"/>
    <w:rsid w:val="005D3BCA"/>
    <w:rsid w:val="005D447F"/>
    <w:rsid w:val="005D5518"/>
    <w:rsid w:val="005D5F19"/>
    <w:rsid w:val="005D7C11"/>
    <w:rsid w:val="005E2D24"/>
    <w:rsid w:val="005E36BF"/>
    <w:rsid w:val="005E4524"/>
    <w:rsid w:val="005F1310"/>
    <w:rsid w:val="005F585F"/>
    <w:rsid w:val="005F6A77"/>
    <w:rsid w:val="00600715"/>
    <w:rsid w:val="00601AEF"/>
    <w:rsid w:val="00603F20"/>
    <w:rsid w:val="00607BC2"/>
    <w:rsid w:val="00610984"/>
    <w:rsid w:val="006119DB"/>
    <w:rsid w:val="00613236"/>
    <w:rsid w:val="00617393"/>
    <w:rsid w:val="0061743E"/>
    <w:rsid w:val="00624449"/>
    <w:rsid w:val="0062604D"/>
    <w:rsid w:val="006264CC"/>
    <w:rsid w:val="00626BA0"/>
    <w:rsid w:val="006270C8"/>
    <w:rsid w:val="006306EF"/>
    <w:rsid w:val="00634AA5"/>
    <w:rsid w:val="0063792A"/>
    <w:rsid w:val="00646D73"/>
    <w:rsid w:val="0064715F"/>
    <w:rsid w:val="00651ACA"/>
    <w:rsid w:val="006529F3"/>
    <w:rsid w:val="00652AA0"/>
    <w:rsid w:val="00653C52"/>
    <w:rsid w:val="00660688"/>
    <w:rsid w:val="00663708"/>
    <w:rsid w:val="006649F3"/>
    <w:rsid w:val="00673DD8"/>
    <w:rsid w:val="00675023"/>
    <w:rsid w:val="00676D84"/>
    <w:rsid w:val="006776F8"/>
    <w:rsid w:val="00680A8E"/>
    <w:rsid w:val="0068125E"/>
    <w:rsid w:val="00682F34"/>
    <w:rsid w:val="0069231D"/>
    <w:rsid w:val="0069304C"/>
    <w:rsid w:val="00694DBA"/>
    <w:rsid w:val="00696A1C"/>
    <w:rsid w:val="00697231"/>
    <w:rsid w:val="00697531"/>
    <w:rsid w:val="006A098C"/>
    <w:rsid w:val="006A0B15"/>
    <w:rsid w:val="006A1A99"/>
    <w:rsid w:val="006A54D7"/>
    <w:rsid w:val="006A575B"/>
    <w:rsid w:val="006A6CDA"/>
    <w:rsid w:val="006A755A"/>
    <w:rsid w:val="006B0CF7"/>
    <w:rsid w:val="006B0E05"/>
    <w:rsid w:val="006B14CC"/>
    <w:rsid w:val="006B45A9"/>
    <w:rsid w:val="006B5835"/>
    <w:rsid w:val="006B6077"/>
    <w:rsid w:val="006B6629"/>
    <w:rsid w:val="006B6B13"/>
    <w:rsid w:val="006C73CA"/>
    <w:rsid w:val="006D036B"/>
    <w:rsid w:val="006D276B"/>
    <w:rsid w:val="006D31FD"/>
    <w:rsid w:val="006D324C"/>
    <w:rsid w:val="006E05EA"/>
    <w:rsid w:val="006E1C2E"/>
    <w:rsid w:val="006E551E"/>
    <w:rsid w:val="006E6E49"/>
    <w:rsid w:val="006E7223"/>
    <w:rsid w:val="006F0634"/>
    <w:rsid w:val="006F0EF5"/>
    <w:rsid w:val="006F1ACC"/>
    <w:rsid w:val="006F1C39"/>
    <w:rsid w:val="006F29B7"/>
    <w:rsid w:val="006F4E35"/>
    <w:rsid w:val="0070048D"/>
    <w:rsid w:val="00702DEC"/>
    <w:rsid w:val="00706246"/>
    <w:rsid w:val="007079B7"/>
    <w:rsid w:val="00710108"/>
    <w:rsid w:val="00712584"/>
    <w:rsid w:val="007126E2"/>
    <w:rsid w:val="00713133"/>
    <w:rsid w:val="007152D7"/>
    <w:rsid w:val="00716538"/>
    <w:rsid w:val="00721337"/>
    <w:rsid w:val="0072285D"/>
    <w:rsid w:val="00724083"/>
    <w:rsid w:val="00724DCA"/>
    <w:rsid w:val="00724EF2"/>
    <w:rsid w:val="00730F15"/>
    <w:rsid w:val="00732E17"/>
    <w:rsid w:val="00733058"/>
    <w:rsid w:val="007357A3"/>
    <w:rsid w:val="007365C7"/>
    <w:rsid w:val="00737494"/>
    <w:rsid w:val="00746914"/>
    <w:rsid w:val="00747773"/>
    <w:rsid w:val="00747DD3"/>
    <w:rsid w:val="00750787"/>
    <w:rsid w:val="00751E66"/>
    <w:rsid w:val="0075324A"/>
    <w:rsid w:val="00756803"/>
    <w:rsid w:val="007618AF"/>
    <w:rsid w:val="00762152"/>
    <w:rsid w:val="007646A7"/>
    <w:rsid w:val="00764F4A"/>
    <w:rsid w:val="00765CAB"/>
    <w:rsid w:val="00767B69"/>
    <w:rsid w:val="0077714C"/>
    <w:rsid w:val="0077730F"/>
    <w:rsid w:val="00777610"/>
    <w:rsid w:val="00780259"/>
    <w:rsid w:val="00780D2F"/>
    <w:rsid w:val="00782ED7"/>
    <w:rsid w:val="00784D78"/>
    <w:rsid w:val="00787D55"/>
    <w:rsid w:val="007920E7"/>
    <w:rsid w:val="00792145"/>
    <w:rsid w:val="0079331F"/>
    <w:rsid w:val="00794FD0"/>
    <w:rsid w:val="007A1A33"/>
    <w:rsid w:val="007A267A"/>
    <w:rsid w:val="007A297A"/>
    <w:rsid w:val="007A345F"/>
    <w:rsid w:val="007A4BDE"/>
    <w:rsid w:val="007A4E78"/>
    <w:rsid w:val="007A5E27"/>
    <w:rsid w:val="007A715E"/>
    <w:rsid w:val="007B4318"/>
    <w:rsid w:val="007B5A3B"/>
    <w:rsid w:val="007B6ACF"/>
    <w:rsid w:val="007B74CD"/>
    <w:rsid w:val="007B7DB1"/>
    <w:rsid w:val="007C3581"/>
    <w:rsid w:val="007C71B9"/>
    <w:rsid w:val="007D0C04"/>
    <w:rsid w:val="007D0D30"/>
    <w:rsid w:val="007E02AC"/>
    <w:rsid w:val="007E15DA"/>
    <w:rsid w:val="007F2865"/>
    <w:rsid w:val="007F3255"/>
    <w:rsid w:val="007F32E3"/>
    <w:rsid w:val="008028B2"/>
    <w:rsid w:val="008039B3"/>
    <w:rsid w:val="00804488"/>
    <w:rsid w:val="00804A74"/>
    <w:rsid w:val="00814961"/>
    <w:rsid w:val="00815BD2"/>
    <w:rsid w:val="00817D4E"/>
    <w:rsid w:val="0082289E"/>
    <w:rsid w:val="0082292F"/>
    <w:rsid w:val="008249E2"/>
    <w:rsid w:val="00825A91"/>
    <w:rsid w:val="0083153C"/>
    <w:rsid w:val="00831B30"/>
    <w:rsid w:val="00832ACA"/>
    <w:rsid w:val="00832B54"/>
    <w:rsid w:val="00835CE5"/>
    <w:rsid w:val="008452FB"/>
    <w:rsid w:val="0084539A"/>
    <w:rsid w:val="00851BDF"/>
    <w:rsid w:val="00852D63"/>
    <w:rsid w:val="008532A2"/>
    <w:rsid w:val="008576E5"/>
    <w:rsid w:val="008576FB"/>
    <w:rsid w:val="00857A6F"/>
    <w:rsid w:val="0086010C"/>
    <w:rsid w:val="008617ED"/>
    <w:rsid w:val="0086491B"/>
    <w:rsid w:val="00864C1B"/>
    <w:rsid w:val="00867634"/>
    <w:rsid w:val="00871716"/>
    <w:rsid w:val="00873FA3"/>
    <w:rsid w:val="00875861"/>
    <w:rsid w:val="00876547"/>
    <w:rsid w:val="00882849"/>
    <w:rsid w:val="008876FE"/>
    <w:rsid w:val="008936FD"/>
    <w:rsid w:val="00894514"/>
    <w:rsid w:val="00895768"/>
    <w:rsid w:val="00897A5C"/>
    <w:rsid w:val="008A1D67"/>
    <w:rsid w:val="008A3E4C"/>
    <w:rsid w:val="008A49C7"/>
    <w:rsid w:val="008A615F"/>
    <w:rsid w:val="008A7B81"/>
    <w:rsid w:val="008B048A"/>
    <w:rsid w:val="008B10C7"/>
    <w:rsid w:val="008B152E"/>
    <w:rsid w:val="008B2858"/>
    <w:rsid w:val="008B3B10"/>
    <w:rsid w:val="008B76C5"/>
    <w:rsid w:val="008C0F6D"/>
    <w:rsid w:val="008C2D94"/>
    <w:rsid w:val="008C3ED1"/>
    <w:rsid w:val="008C4CA4"/>
    <w:rsid w:val="008D159E"/>
    <w:rsid w:val="008D59DA"/>
    <w:rsid w:val="008D5F5E"/>
    <w:rsid w:val="008D6765"/>
    <w:rsid w:val="008D7BCF"/>
    <w:rsid w:val="008E08ED"/>
    <w:rsid w:val="008F2497"/>
    <w:rsid w:val="008F2959"/>
    <w:rsid w:val="008F3404"/>
    <w:rsid w:val="008F6176"/>
    <w:rsid w:val="00907965"/>
    <w:rsid w:val="009118A5"/>
    <w:rsid w:val="00911ABB"/>
    <w:rsid w:val="009129EF"/>
    <w:rsid w:val="009130F2"/>
    <w:rsid w:val="00913DD3"/>
    <w:rsid w:val="00914CED"/>
    <w:rsid w:val="00916D60"/>
    <w:rsid w:val="00921E63"/>
    <w:rsid w:val="00922EE0"/>
    <w:rsid w:val="00933FBB"/>
    <w:rsid w:val="0093713C"/>
    <w:rsid w:val="00942F81"/>
    <w:rsid w:val="00943F84"/>
    <w:rsid w:val="00944A03"/>
    <w:rsid w:val="00946698"/>
    <w:rsid w:val="00947F9E"/>
    <w:rsid w:val="00947FE1"/>
    <w:rsid w:val="00952472"/>
    <w:rsid w:val="0095261B"/>
    <w:rsid w:val="00953136"/>
    <w:rsid w:val="00953D81"/>
    <w:rsid w:val="00954814"/>
    <w:rsid w:val="00961618"/>
    <w:rsid w:val="00966D07"/>
    <w:rsid w:val="00967F5C"/>
    <w:rsid w:val="0097116E"/>
    <w:rsid w:val="00972C36"/>
    <w:rsid w:val="00973927"/>
    <w:rsid w:val="0097559E"/>
    <w:rsid w:val="00976942"/>
    <w:rsid w:val="00980DA0"/>
    <w:rsid w:val="00981EDD"/>
    <w:rsid w:val="00982328"/>
    <w:rsid w:val="009849E5"/>
    <w:rsid w:val="00985C79"/>
    <w:rsid w:val="00986050"/>
    <w:rsid w:val="009867BF"/>
    <w:rsid w:val="00993FC9"/>
    <w:rsid w:val="0099525D"/>
    <w:rsid w:val="009959DF"/>
    <w:rsid w:val="009A09A1"/>
    <w:rsid w:val="009A39B7"/>
    <w:rsid w:val="009A48A5"/>
    <w:rsid w:val="009A78A4"/>
    <w:rsid w:val="009A7A0F"/>
    <w:rsid w:val="009C1BB3"/>
    <w:rsid w:val="009C1EEC"/>
    <w:rsid w:val="009C3EB0"/>
    <w:rsid w:val="009C4862"/>
    <w:rsid w:val="009C5065"/>
    <w:rsid w:val="009C5A3B"/>
    <w:rsid w:val="009D0010"/>
    <w:rsid w:val="009D4AC6"/>
    <w:rsid w:val="009E1857"/>
    <w:rsid w:val="009F3ECD"/>
    <w:rsid w:val="009F571E"/>
    <w:rsid w:val="009F6CE9"/>
    <w:rsid w:val="00A036A7"/>
    <w:rsid w:val="00A049BC"/>
    <w:rsid w:val="00A0542A"/>
    <w:rsid w:val="00A05809"/>
    <w:rsid w:val="00A0787B"/>
    <w:rsid w:val="00A10E08"/>
    <w:rsid w:val="00A13061"/>
    <w:rsid w:val="00A13D8F"/>
    <w:rsid w:val="00A1543F"/>
    <w:rsid w:val="00A15BE8"/>
    <w:rsid w:val="00A21B46"/>
    <w:rsid w:val="00A3001A"/>
    <w:rsid w:val="00A3093D"/>
    <w:rsid w:val="00A3421C"/>
    <w:rsid w:val="00A34B6A"/>
    <w:rsid w:val="00A3793E"/>
    <w:rsid w:val="00A4031E"/>
    <w:rsid w:val="00A40ECE"/>
    <w:rsid w:val="00A41B29"/>
    <w:rsid w:val="00A432B2"/>
    <w:rsid w:val="00A47A12"/>
    <w:rsid w:val="00A50932"/>
    <w:rsid w:val="00A516A9"/>
    <w:rsid w:val="00A56811"/>
    <w:rsid w:val="00A61412"/>
    <w:rsid w:val="00A617E7"/>
    <w:rsid w:val="00A67880"/>
    <w:rsid w:val="00A70AF6"/>
    <w:rsid w:val="00A71B0F"/>
    <w:rsid w:val="00A757FF"/>
    <w:rsid w:val="00A75CA4"/>
    <w:rsid w:val="00A80128"/>
    <w:rsid w:val="00A81959"/>
    <w:rsid w:val="00A90594"/>
    <w:rsid w:val="00A914A1"/>
    <w:rsid w:val="00A931DA"/>
    <w:rsid w:val="00A93471"/>
    <w:rsid w:val="00A93C02"/>
    <w:rsid w:val="00A9744A"/>
    <w:rsid w:val="00A97626"/>
    <w:rsid w:val="00A97C5E"/>
    <w:rsid w:val="00AA252C"/>
    <w:rsid w:val="00AA35E6"/>
    <w:rsid w:val="00AA35F5"/>
    <w:rsid w:val="00AA63FD"/>
    <w:rsid w:val="00AB2D9D"/>
    <w:rsid w:val="00AB5D46"/>
    <w:rsid w:val="00AC1669"/>
    <w:rsid w:val="00AC1DB9"/>
    <w:rsid w:val="00AC2AC2"/>
    <w:rsid w:val="00AC526A"/>
    <w:rsid w:val="00AC6AC6"/>
    <w:rsid w:val="00AD2CB2"/>
    <w:rsid w:val="00AD526C"/>
    <w:rsid w:val="00AE1E4A"/>
    <w:rsid w:val="00AE37B2"/>
    <w:rsid w:val="00AE4363"/>
    <w:rsid w:val="00AE4C15"/>
    <w:rsid w:val="00AE55CA"/>
    <w:rsid w:val="00AE71BD"/>
    <w:rsid w:val="00AE7EE3"/>
    <w:rsid w:val="00AF3BBB"/>
    <w:rsid w:val="00AF5CD6"/>
    <w:rsid w:val="00B009F8"/>
    <w:rsid w:val="00B0174A"/>
    <w:rsid w:val="00B028C4"/>
    <w:rsid w:val="00B02FC6"/>
    <w:rsid w:val="00B04D39"/>
    <w:rsid w:val="00B04F05"/>
    <w:rsid w:val="00B05BDF"/>
    <w:rsid w:val="00B06902"/>
    <w:rsid w:val="00B10548"/>
    <w:rsid w:val="00B10D4E"/>
    <w:rsid w:val="00B10D7F"/>
    <w:rsid w:val="00B11C54"/>
    <w:rsid w:val="00B12427"/>
    <w:rsid w:val="00B13A12"/>
    <w:rsid w:val="00B14264"/>
    <w:rsid w:val="00B14E9A"/>
    <w:rsid w:val="00B161AA"/>
    <w:rsid w:val="00B1673C"/>
    <w:rsid w:val="00B2305C"/>
    <w:rsid w:val="00B24B59"/>
    <w:rsid w:val="00B26DC3"/>
    <w:rsid w:val="00B31136"/>
    <w:rsid w:val="00B3148E"/>
    <w:rsid w:val="00B32257"/>
    <w:rsid w:val="00B3225E"/>
    <w:rsid w:val="00B33A1D"/>
    <w:rsid w:val="00B34ADD"/>
    <w:rsid w:val="00B35371"/>
    <w:rsid w:val="00B37369"/>
    <w:rsid w:val="00B41D54"/>
    <w:rsid w:val="00B4402A"/>
    <w:rsid w:val="00B45CAB"/>
    <w:rsid w:val="00B475D8"/>
    <w:rsid w:val="00B50B76"/>
    <w:rsid w:val="00B50BBA"/>
    <w:rsid w:val="00B55898"/>
    <w:rsid w:val="00B571FB"/>
    <w:rsid w:val="00B6226A"/>
    <w:rsid w:val="00B627D1"/>
    <w:rsid w:val="00B6495C"/>
    <w:rsid w:val="00B65423"/>
    <w:rsid w:val="00B6581A"/>
    <w:rsid w:val="00B6667C"/>
    <w:rsid w:val="00B706F3"/>
    <w:rsid w:val="00B708FD"/>
    <w:rsid w:val="00B74A6F"/>
    <w:rsid w:val="00B75212"/>
    <w:rsid w:val="00B81071"/>
    <w:rsid w:val="00B82F1B"/>
    <w:rsid w:val="00B8324B"/>
    <w:rsid w:val="00B854F0"/>
    <w:rsid w:val="00B86995"/>
    <w:rsid w:val="00B9036E"/>
    <w:rsid w:val="00B905E4"/>
    <w:rsid w:val="00B90BA5"/>
    <w:rsid w:val="00B92364"/>
    <w:rsid w:val="00B92955"/>
    <w:rsid w:val="00B95108"/>
    <w:rsid w:val="00BA0614"/>
    <w:rsid w:val="00BA07B4"/>
    <w:rsid w:val="00BA1353"/>
    <w:rsid w:val="00BA3665"/>
    <w:rsid w:val="00BA3B94"/>
    <w:rsid w:val="00BA586B"/>
    <w:rsid w:val="00BB0E1E"/>
    <w:rsid w:val="00BB46F4"/>
    <w:rsid w:val="00BB4FE6"/>
    <w:rsid w:val="00BB5C2D"/>
    <w:rsid w:val="00BB790A"/>
    <w:rsid w:val="00BC2965"/>
    <w:rsid w:val="00BC7B6F"/>
    <w:rsid w:val="00BD10D1"/>
    <w:rsid w:val="00BD2914"/>
    <w:rsid w:val="00BD5438"/>
    <w:rsid w:val="00BD7BA8"/>
    <w:rsid w:val="00BE36FF"/>
    <w:rsid w:val="00BE6464"/>
    <w:rsid w:val="00BE7E2B"/>
    <w:rsid w:val="00C01E30"/>
    <w:rsid w:val="00C02F16"/>
    <w:rsid w:val="00C03F98"/>
    <w:rsid w:val="00C04C38"/>
    <w:rsid w:val="00C06C6A"/>
    <w:rsid w:val="00C125D7"/>
    <w:rsid w:val="00C1300A"/>
    <w:rsid w:val="00C1672E"/>
    <w:rsid w:val="00C16DC4"/>
    <w:rsid w:val="00C2520E"/>
    <w:rsid w:val="00C25D7D"/>
    <w:rsid w:val="00C3420E"/>
    <w:rsid w:val="00C4477B"/>
    <w:rsid w:val="00C45535"/>
    <w:rsid w:val="00C57D48"/>
    <w:rsid w:val="00C61192"/>
    <w:rsid w:val="00C61333"/>
    <w:rsid w:val="00C64029"/>
    <w:rsid w:val="00C654D9"/>
    <w:rsid w:val="00C67CC1"/>
    <w:rsid w:val="00C71B6D"/>
    <w:rsid w:val="00C754C4"/>
    <w:rsid w:val="00C757E6"/>
    <w:rsid w:val="00C7655B"/>
    <w:rsid w:val="00C77EF2"/>
    <w:rsid w:val="00C81205"/>
    <w:rsid w:val="00C81D28"/>
    <w:rsid w:val="00C85DB1"/>
    <w:rsid w:val="00C86005"/>
    <w:rsid w:val="00C86341"/>
    <w:rsid w:val="00C92129"/>
    <w:rsid w:val="00C92430"/>
    <w:rsid w:val="00C93A99"/>
    <w:rsid w:val="00C9437D"/>
    <w:rsid w:val="00C96704"/>
    <w:rsid w:val="00CA0A79"/>
    <w:rsid w:val="00CA0FCC"/>
    <w:rsid w:val="00CA2590"/>
    <w:rsid w:val="00CA7832"/>
    <w:rsid w:val="00CB1E16"/>
    <w:rsid w:val="00CB68DD"/>
    <w:rsid w:val="00CC13FF"/>
    <w:rsid w:val="00CC1537"/>
    <w:rsid w:val="00CC1580"/>
    <w:rsid w:val="00CC466C"/>
    <w:rsid w:val="00CC75C9"/>
    <w:rsid w:val="00CC7C04"/>
    <w:rsid w:val="00CD1B65"/>
    <w:rsid w:val="00CD421E"/>
    <w:rsid w:val="00CD7B62"/>
    <w:rsid w:val="00CE0931"/>
    <w:rsid w:val="00CE15CA"/>
    <w:rsid w:val="00CE281F"/>
    <w:rsid w:val="00CE3CE2"/>
    <w:rsid w:val="00CE3DA2"/>
    <w:rsid w:val="00CE46B6"/>
    <w:rsid w:val="00CF5296"/>
    <w:rsid w:val="00CF59B9"/>
    <w:rsid w:val="00CF5FFC"/>
    <w:rsid w:val="00D007B9"/>
    <w:rsid w:val="00D01958"/>
    <w:rsid w:val="00D01EF1"/>
    <w:rsid w:val="00D01FDC"/>
    <w:rsid w:val="00D03E32"/>
    <w:rsid w:val="00D0413E"/>
    <w:rsid w:val="00D0511E"/>
    <w:rsid w:val="00D13907"/>
    <w:rsid w:val="00D15363"/>
    <w:rsid w:val="00D21B68"/>
    <w:rsid w:val="00D23FD9"/>
    <w:rsid w:val="00D24AD6"/>
    <w:rsid w:val="00D40AF8"/>
    <w:rsid w:val="00D439F1"/>
    <w:rsid w:val="00D43C4F"/>
    <w:rsid w:val="00D56E40"/>
    <w:rsid w:val="00D56E9D"/>
    <w:rsid w:val="00D573F0"/>
    <w:rsid w:val="00D576D5"/>
    <w:rsid w:val="00D60C23"/>
    <w:rsid w:val="00D619CD"/>
    <w:rsid w:val="00D61E2D"/>
    <w:rsid w:val="00D61F07"/>
    <w:rsid w:val="00D647F6"/>
    <w:rsid w:val="00D676AA"/>
    <w:rsid w:val="00D701AC"/>
    <w:rsid w:val="00D73E30"/>
    <w:rsid w:val="00D743E7"/>
    <w:rsid w:val="00D74E84"/>
    <w:rsid w:val="00D75775"/>
    <w:rsid w:val="00D76190"/>
    <w:rsid w:val="00D8571B"/>
    <w:rsid w:val="00D92773"/>
    <w:rsid w:val="00D94211"/>
    <w:rsid w:val="00D944CC"/>
    <w:rsid w:val="00D955BF"/>
    <w:rsid w:val="00D96EBB"/>
    <w:rsid w:val="00DA39F7"/>
    <w:rsid w:val="00DA3E28"/>
    <w:rsid w:val="00DA6981"/>
    <w:rsid w:val="00DA7BC3"/>
    <w:rsid w:val="00DB0E0D"/>
    <w:rsid w:val="00DB190E"/>
    <w:rsid w:val="00DB2A64"/>
    <w:rsid w:val="00DB2CFA"/>
    <w:rsid w:val="00DB31B9"/>
    <w:rsid w:val="00DB442C"/>
    <w:rsid w:val="00DB52C2"/>
    <w:rsid w:val="00DB57D3"/>
    <w:rsid w:val="00DB638F"/>
    <w:rsid w:val="00DD3A3A"/>
    <w:rsid w:val="00DD44EC"/>
    <w:rsid w:val="00DD644B"/>
    <w:rsid w:val="00DD6C31"/>
    <w:rsid w:val="00DE123F"/>
    <w:rsid w:val="00DE4EC3"/>
    <w:rsid w:val="00DE542B"/>
    <w:rsid w:val="00DE5775"/>
    <w:rsid w:val="00DF0090"/>
    <w:rsid w:val="00DF09C3"/>
    <w:rsid w:val="00DF2A80"/>
    <w:rsid w:val="00DF2D18"/>
    <w:rsid w:val="00DF3FBD"/>
    <w:rsid w:val="00DF4A6F"/>
    <w:rsid w:val="00DF6DA4"/>
    <w:rsid w:val="00E00888"/>
    <w:rsid w:val="00E01B61"/>
    <w:rsid w:val="00E0263C"/>
    <w:rsid w:val="00E04709"/>
    <w:rsid w:val="00E04DA3"/>
    <w:rsid w:val="00E052FE"/>
    <w:rsid w:val="00E10290"/>
    <w:rsid w:val="00E11134"/>
    <w:rsid w:val="00E11EEB"/>
    <w:rsid w:val="00E156D0"/>
    <w:rsid w:val="00E20BE0"/>
    <w:rsid w:val="00E22191"/>
    <w:rsid w:val="00E223F2"/>
    <w:rsid w:val="00E238AF"/>
    <w:rsid w:val="00E23CEF"/>
    <w:rsid w:val="00E2549C"/>
    <w:rsid w:val="00E26234"/>
    <w:rsid w:val="00E3140F"/>
    <w:rsid w:val="00E3186E"/>
    <w:rsid w:val="00E32D71"/>
    <w:rsid w:val="00E33352"/>
    <w:rsid w:val="00E33DA3"/>
    <w:rsid w:val="00E36062"/>
    <w:rsid w:val="00E412A2"/>
    <w:rsid w:val="00E432CD"/>
    <w:rsid w:val="00E45679"/>
    <w:rsid w:val="00E460E0"/>
    <w:rsid w:val="00E552C5"/>
    <w:rsid w:val="00E56AA3"/>
    <w:rsid w:val="00E60174"/>
    <w:rsid w:val="00E62539"/>
    <w:rsid w:val="00E70DE9"/>
    <w:rsid w:val="00E71103"/>
    <w:rsid w:val="00E7448A"/>
    <w:rsid w:val="00E76413"/>
    <w:rsid w:val="00E83FB2"/>
    <w:rsid w:val="00EA25DB"/>
    <w:rsid w:val="00EA2A23"/>
    <w:rsid w:val="00EA2DDD"/>
    <w:rsid w:val="00EA70AE"/>
    <w:rsid w:val="00EA7969"/>
    <w:rsid w:val="00EB050F"/>
    <w:rsid w:val="00EB163E"/>
    <w:rsid w:val="00EB1773"/>
    <w:rsid w:val="00EB628C"/>
    <w:rsid w:val="00EC10AB"/>
    <w:rsid w:val="00EC1F04"/>
    <w:rsid w:val="00EC4B01"/>
    <w:rsid w:val="00ED091B"/>
    <w:rsid w:val="00ED0BA5"/>
    <w:rsid w:val="00ED1298"/>
    <w:rsid w:val="00ED250B"/>
    <w:rsid w:val="00ED54D5"/>
    <w:rsid w:val="00ED55DA"/>
    <w:rsid w:val="00ED71F4"/>
    <w:rsid w:val="00ED73D1"/>
    <w:rsid w:val="00ED7FC9"/>
    <w:rsid w:val="00EE1551"/>
    <w:rsid w:val="00EE59DD"/>
    <w:rsid w:val="00EE5F39"/>
    <w:rsid w:val="00EE6E3A"/>
    <w:rsid w:val="00EF10E1"/>
    <w:rsid w:val="00EF15DA"/>
    <w:rsid w:val="00EF3CB9"/>
    <w:rsid w:val="00EF4322"/>
    <w:rsid w:val="00EF7EFA"/>
    <w:rsid w:val="00F0031F"/>
    <w:rsid w:val="00F03388"/>
    <w:rsid w:val="00F03E20"/>
    <w:rsid w:val="00F0400E"/>
    <w:rsid w:val="00F060D2"/>
    <w:rsid w:val="00F104C0"/>
    <w:rsid w:val="00F10AF6"/>
    <w:rsid w:val="00F10D18"/>
    <w:rsid w:val="00F11867"/>
    <w:rsid w:val="00F12012"/>
    <w:rsid w:val="00F16737"/>
    <w:rsid w:val="00F226BF"/>
    <w:rsid w:val="00F231E9"/>
    <w:rsid w:val="00F257A8"/>
    <w:rsid w:val="00F33476"/>
    <w:rsid w:val="00F34E84"/>
    <w:rsid w:val="00F34F2A"/>
    <w:rsid w:val="00F35B5E"/>
    <w:rsid w:val="00F35C1F"/>
    <w:rsid w:val="00F3629F"/>
    <w:rsid w:val="00F37F2A"/>
    <w:rsid w:val="00F42F4E"/>
    <w:rsid w:val="00F51455"/>
    <w:rsid w:val="00F52A51"/>
    <w:rsid w:val="00F550C9"/>
    <w:rsid w:val="00F6101D"/>
    <w:rsid w:val="00F6407D"/>
    <w:rsid w:val="00F6707D"/>
    <w:rsid w:val="00F720D9"/>
    <w:rsid w:val="00F73BA7"/>
    <w:rsid w:val="00F7424A"/>
    <w:rsid w:val="00F750F9"/>
    <w:rsid w:val="00F81952"/>
    <w:rsid w:val="00F819B5"/>
    <w:rsid w:val="00F852DD"/>
    <w:rsid w:val="00F87A7B"/>
    <w:rsid w:val="00F90AC2"/>
    <w:rsid w:val="00F91A4A"/>
    <w:rsid w:val="00F925F3"/>
    <w:rsid w:val="00F95414"/>
    <w:rsid w:val="00FA2FDC"/>
    <w:rsid w:val="00FA3A3A"/>
    <w:rsid w:val="00FA5A12"/>
    <w:rsid w:val="00FB15D0"/>
    <w:rsid w:val="00FB629C"/>
    <w:rsid w:val="00FB63A0"/>
    <w:rsid w:val="00FC1CC8"/>
    <w:rsid w:val="00FC54F3"/>
    <w:rsid w:val="00FC65D7"/>
    <w:rsid w:val="00FC73A5"/>
    <w:rsid w:val="00FD5CE4"/>
    <w:rsid w:val="00FD65CA"/>
    <w:rsid w:val="00FE0547"/>
    <w:rsid w:val="00FE63F9"/>
    <w:rsid w:val="00FE6DA2"/>
    <w:rsid w:val="00FE7816"/>
    <w:rsid w:val="00FF3208"/>
    <w:rsid w:val="00FF46B5"/>
    <w:rsid w:val="00FF552A"/>
    <w:rsid w:val="00FF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tabs>
        <w:tab w:val="left" w:pos="2552"/>
      </w:tabs>
      <w:jc w:val="center"/>
      <w:outlineLvl w:val="0"/>
    </w:pPr>
    <w:rPr>
      <w:b/>
      <w:sz w:val="28"/>
      <w:lang w:val="en-US"/>
    </w:rPr>
  </w:style>
  <w:style w:type="paragraph" w:styleId="2">
    <w:name w:val="heading 2"/>
    <w:basedOn w:val="a"/>
    <w:next w:val="a"/>
    <w:qFormat/>
    <w:pPr>
      <w:keepNext/>
      <w:tabs>
        <w:tab w:val="left" w:pos="2552"/>
      </w:tabs>
      <w:spacing w:before="120" w:after="120"/>
      <w:jc w:val="center"/>
      <w:outlineLvl w:val="1"/>
    </w:pPr>
    <w:rPr>
      <w:b/>
      <w:sz w:val="24"/>
    </w:rPr>
  </w:style>
  <w:style w:type="paragraph" w:styleId="3">
    <w:name w:val="heading 3"/>
    <w:basedOn w:val="a"/>
    <w:next w:val="a"/>
    <w:qFormat/>
    <w:pPr>
      <w:keepNext/>
      <w:tabs>
        <w:tab w:val="left" w:pos="2552"/>
      </w:tabs>
      <w:spacing w:before="240" w:after="120"/>
      <w:jc w:val="center"/>
      <w:outlineLvl w:val="2"/>
    </w:pPr>
    <w:rPr>
      <w:b/>
      <w:sz w:val="28"/>
      <w:lang w:val="en-US"/>
    </w:rPr>
  </w:style>
  <w:style w:type="paragraph" w:styleId="4">
    <w:name w:val="heading 4"/>
    <w:basedOn w:val="a"/>
    <w:next w:val="a"/>
    <w:qFormat/>
    <w:pPr>
      <w:keepNext/>
      <w:tabs>
        <w:tab w:val="left" w:pos="2552"/>
      </w:tabs>
      <w:outlineLvl w:val="3"/>
    </w:pPr>
    <w:rPr>
      <w:sz w:val="28"/>
    </w:rPr>
  </w:style>
  <w:style w:type="paragraph" w:styleId="5">
    <w:name w:val="heading 5"/>
    <w:basedOn w:val="a"/>
    <w:next w:val="a"/>
    <w:qFormat/>
    <w:pPr>
      <w:keepNext/>
      <w:outlineLvl w:val="4"/>
    </w:pPr>
    <w:rPr>
      <w:sz w:val="24"/>
    </w:rPr>
  </w:style>
  <w:style w:type="paragraph" w:styleId="6">
    <w:name w:val="heading 6"/>
    <w:basedOn w:val="a"/>
    <w:next w:val="a"/>
    <w:qFormat/>
    <w:pPr>
      <w:keepNext/>
      <w:jc w:val="center"/>
      <w:outlineLvl w:val="5"/>
    </w:pPr>
    <w:rPr>
      <w:b/>
      <w:sz w:val="28"/>
    </w:rPr>
  </w:style>
  <w:style w:type="paragraph" w:styleId="7">
    <w:name w:val="heading 7"/>
    <w:basedOn w:val="a"/>
    <w:next w:val="a"/>
    <w:qFormat/>
    <w:pPr>
      <w:keepNext/>
      <w:ind w:firstLine="426"/>
      <w:jc w:val="both"/>
      <w:outlineLvl w:val="6"/>
    </w:pPr>
    <w:rPr>
      <w:sz w:val="24"/>
    </w:rPr>
  </w:style>
  <w:style w:type="paragraph" w:styleId="8">
    <w:name w:val="heading 8"/>
    <w:basedOn w:val="a"/>
    <w:next w:val="a"/>
    <w:qFormat/>
    <w:pPr>
      <w:keepNext/>
      <w:tabs>
        <w:tab w:val="left" w:pos="2552"/>
      </w:tabs>
      <w:spacing w:before="120" w:after="120" w:line="240" w:lineRule="exact"/>
      <w:outlineLvl w:val="7"/>
    </w:pPr>
    <w:rPr>
      <w:color w:val="FF0000"/>
      <w:sz w:val="24"/>
    </w:rPr>
  </w:style>
  <w:style w:type="paragraph" w:styleId="9">
    <w:name w:val="heading 9"/>
    <w:basedOn w:val="a"/>
    <w:next w:val="a"/>
    <w:qFormat/>
    <w:pPr>
      <w:keepNext/>
      <w:tabs>
        <w:tab w:val="left" w:pos="2552"/>
      </w:tabs>
      <w:spacing w:after="120"/>
      <w:ind w:left="1985"/>
      <w:jc w:val="both"/>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2552"/>
      </w:tabs>
      <w:jc w:val="center"/>
    </w:pPr>
    <w:rPr>
      <w:sz w:val="24"/>
    </w:rPr>
  </w:style>
  <w:style w:type="paragraph" w:styleId="a4">
    <w:name w:val="Body Text"/>
    <w:basedOn w:val="a"/>
    <w:pPr>
      <w:tabs>
        <w:tab w:val="left" w:pos="2552"/>
      </w:tabs>
      <w:jc w:val="center"/>
    </w:pPr>
    <w:rPr>
      <w:sz w:val="28"/>
    </w:rPr>
  </w:style>
  <w:style w:type="paragraph" w:styleId="30">
    <w:name w:val="Body Text Indent 3"/>
    <w:basedOn w:val="a"/>
    <w:pPr>
      <w:tabs>
        <w:tab w:val="left" w:pos="2552"/>
      </w:tabs>
      <w:spacing w:after="120"/>
      <w:ind w:firstLine="709"/>
      <w:jc w:val="both"/>
    </w:pPr>
    <w:rPr>
      <w:sz w:val="28"/>
    </w:rPr>
  </w:style>
  <w:style w:type="paragraph" w:styleId="20">
    <w:name w:val="Body Text 2"/>
    <w:basedOn w:val="a"/>
    <w:pPr>
      <w:tabs>
        <w:tab w:val="left" w:pos="2552"/>
      </w:tabs>
      <w:spacing w:after="120"/>
      <w:jc w:val="center"/>
    </w:pPr>
    <w:rPr>
      <w:sz w:val="24"/>
    </w:rPr>
  </w:style>
  <w:style w:type="paragraph" w:styleId="a5">
    <w:name w:val="header"/>
    <w:basedOn w:val="a"/>
    <w:link w:val="a6"/>
    <w:uiPriority w:val="99"/>
    <w:pPr>
      <w:tabs>
        <w:tab w:val="center" w:pos="4153"/>
        <w:tab w:val="right" w:pos="8306"/>
      </w:tabs>
    </w:pPr>
  </w:style>
  <w:style w:type="paragraph" w:styleId="10">
    <w:name w:val="toc 1"/>
    <w:basedOn w:val="a"/>
    <w:next w:val="a"/>
    <w:autoRedefine/>
    <w:semiHidden/>
    <w:rsid w:val="00BB46F4"/>
    <w:pPr>
      <w:tabs>
        <w:tab w:val="left" w:pos="9809"/>
      </w:tabs>
      <w:spacing w:before="120"/>
      <w:ind w:left="284" w:right="-87"/>
    </w:pPr>
    <w:rPr>
      <w:noProof/>
      <w:sz w:val="24"/>
      <w:szCs w:val="24"/>
    </w:rPr>
  </w:style>
  <w:style w:type="paragraph" w:styleId="21">
    <w:name w:val="toc 2"/>
    <w:basedOn w:val="a"/>
    <w:next w:val="a"/>
    <w:autoRedefine/>
    <w:semiHidden/>
    <w:rsid w:val="00BB46F4"/>
    <w:pPr>
      <w:tabs>
        <w:tab w:val="left" w:pos="9809"/>
      </w:tabs>
      <w:spacing w:before="120"/>
      <w:ind w:left="284" w:right="-87"/>
    </w:pPr>
    <w:rPr>
      <w:sz w:val="24"/>
      <w:szCs w:val="24"/>
    </w:rPr>
  </w:style>
  <w:style w:type="paragraph" w:styleId="31">
    <w:name w:val="toc 3"/>
    <w:basedOn w:val="a"/>
    <w:next w:val="a"/>
    <w:autoRedefine/>
    <w:semiHidden/>
    <w:rsid w:val="003561C4"/>
    <w:pPr>
      <w:tabs>
        <w:tab w:val="left" w:pos="284"/>
        <w:tab w:val="right" w:leader="underscore" w:pos="9781"/>
      </w:tabs>
      <w:spacing w:before="120" w:line="360" w:lineRule="auto"/>
      <w:ind w:left="284" w:right="-87"/>
    </w:pPr>
    <w:rPr>
      <w:noProof/>
      <w:sz w:val="24"/>
    </w:r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0">
    <w:name w:val="toc 8"/>
    <w:basedOn w:val="a"/>
    <w:next w:val="a"/>
    <w:autoRedefine/>
    <w:semiHidden/>
    <w:pPr>
      <w:ind w:left="1400"/>
    </w:pPr>
  </w:style>
  <w:style w:type="paragraph" w:styleId="90">
    <w:name w:val="toc 9"/>
    <w:basedOn w:val="a"/>
    <w:next w:val="a"/>
    <w:autoRedefine/>
    <w:semiHidden/>
    <w:pPr>
      <w:ind w:left="1600"/>
    </w:pPr>
  </w:style>
  <w:style w:type="paragraph" w:styleId="a7">
    <w:name w:val="Body Text Indent"/>
    <w:basedOn w:val="a"/>
    <w:pPr>
      <w:tabs>
        <w:tab w:val="left" w:pos="2552"/>
      </w:tabs>
      <w:spacing w:after="120"/>
      <w:ind w:firstLine="709"/>
      <w:jc w:val="both"/>
    </w:pPr>
    <w:rPr>
      <w:sz w:val="24"/>
    </w:rPr>
  </w:style>
  <w:style w:type="paragraph" w:styleId="22">
    <w:name w:val="Body Text Indent 2"/>
    <w:basedOn w:val="a"/>
    <w:pPr>
      <w:ind w:firstLine="720"/>
    </w:pPr>
    <w:rPr>
      <w:sz w:val="24"/>
    </w:rPr>
  </w:style>
  <w:style w:type="paragraph" w:styleId="a8">
    <w:name w:val="Document Map"/>
    <w:basedOn w:val="a"/>
    <w:semiHidden/>
    <w:pPr>
      <w:shd w:val="clear" w:color="auto" w:fill="000080"/>
    </w:pPr>
    <w:rPr>
      <w:rFonts w:ascii="Tahoma" w:hAnsi="Tahoma"/>
    </w:rPr>
  </w:style>
  <w:style w:type="paragraph" w:styleId="a9">
    <w:name w:val="footer"/>
    <w:basedOn w:val="a"/>
    <w:link w:val="aa"/>
    <w:uiPriority w:val="99"/>
    <w:pPr>
      <w:tabs>
        <w:tab w:val="center" w:pos="4153"/>
        <w:tab w:val="right" w:pos="8306"/>
      </w:tabs>
    </w:pPr>
  </w:style>
  <w:style w:type="paragraph" w:styleId="ab">
    <w:name w:val="Balloon Text"/>
    <w:basedOn w:val="a"/>
    <w:semiHidden/>
    <w:rsid w:val="00895768"/>
    <w:rPr>
      <w:rFonts w:ascii="Tahoma" w:hAnsi="Tahoma" w:cs="Tahoma"/>
      <w:sz w:val="16"/>
      <w:szCs w:val="16"/>
    </w:rPr>
  </w:style>
  <w:style w:type="paragraph" w:customStyle="1" w:styleId="ac">
    <w:name w:val="Знак"/>
    <w:basedOn w:val="a"/>
    <w:rsid w:val="00520863"/>
    <w:pPr>
      <w:widowControl w:val="0"/>
      <w:adjustRightInd w:val="0"/>
      <w:spacing w:after="160" w:line="240" w:lineRule="exact"/>
      <w:jc w:val="right"/>
    </w:pPr>
    <w:rPr>
      <w:lang w:val="en-GB" w:eastAsia="en-US"/>
    </w:rPr>
  </w:style>
  <w:style w:type="character" w:styleId="ad">
    <w:name w:val="Hyperlink"/>
    <w:rsid w:val="00DB2CFA"/>
    <w:rPr>
      <w:color w:val="0000FF"/>
      <w:u w:val="single"/>
    </w:rPr>
  </w:style>
  <w:style w:type="paragraph" w:customStyle="1" w:styleId="11">
    <w:name w:val="Обычный1"/>
    <w:rsid w:val="00350C2F"/>
    <w:pPr>
      <w:widowControl w:val="0"/>
      <w:suppressAutoHyphens/>
      <w:autoSpaceDE w:val="0"/>
    </w:pPr>
    <w:rPr>
      <w:rFonts w:ascii="Arial" w:eastAsia="Arial" w:hAnsi="Arial" w:cs="Arial"/>
      <w:color w:val="000000"/>
      <w:sz w:val="24"/>
      <w:szCs w:val="24"/>
      <w:lang w:bidi="hi-IN"/>
    </w:rPr>
  </w:style>
  <w:style w:type="table" w:styleId="ae">
    <w:name w:val="Table Grid"/>
    <w:basedOn w:val="a1"/>
    <w:uiPriority w:val="59"/>
    <w:rsid w:val="00095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link w:val="a5"/>
    <w:uiPriority w:val="99"/>
    <w:rsid w:val="000444D9"/>
    <w:rPr>
      <w:lang w:val="ru-RU" w:eastAsia="ru-RU" w:bidi="ar-SA"/>
    </w:rPr>
  </w:style>
  <w:style w:type="character" w:styleId="af">
    <w:name w:val="Emphasis"/>
    <w:qFormat/>
    <w:rsid w:val="000B66D3"/>
    <w:rPr>
      <w:i/>
      <w:iCs/>
    </w:rPr>
  </w:style>
  <w:style w:type="paragraph" w:customStyle="1" w:styleId="af0">
    <w:name w:val="Текст таблицы"/>
    <w:basedOn w:val="a"/>
    <w:rsid w:val="000B66D3"/>
    <w:rPr>
      <w:snapToGrid w:val="0"/>
      <w:sz w:val="22"/>
    </w:rPr>
  </w:style>
  <w:style w:type="paragraph" w:customStyle="1" w:styleId="af1">
    <w:name w:val="Разделитель таблиц"/>
    <w:basedOn w:val="a"/>
    <w:rsid w:val="001919DD"/>
    <w:pPr>
      <w:spacing w:line="14" w:lineRule="exact"/>
    </w:pPr>
    <w:rPr>
      <w:sz w:val="2"/>
    </w:rPr>
  </w:style>
  <w:style w:type="paragraph" w:customStyle="1" w:styleId="af2">
    <w:name w:val="Название подраздела"/>
    <w:basedOn w:val="a"/>
    <w:rsid w:val="00F104C0"/>
    <w:pPr>
      <w:keepNext/>
      <w:snapToGrid w:val="0"/>
      <w:spacing w:before="240"/>
      <w:jc w:val="center"/>
    </w:pPr>
    <w:rPr>
      <w:b/>
      <w:sz w:val="22"/>
    </w:rPr>
  </w:style>
  <w:style w:type="paragraph" w:customStyle="1" w:styleId="af3">
    <w:name w:val="Заголовок таблицы"/>
    <w:basedOn w:val="a"/>
    <w:rsid w:val="00F104C0"/>
    <w:pPr>
      <w:keepNext/>
      <w:snapToGrid w:val="0"/>
      <w:jc w:val="center"/>
    </w:pPr>
    <w:rPr>
      <w:b/>
      <w:sz w:val="22"/>
    </w:rPr>
  </w:style>
  <w:style w:type="paragraph" w:customStyle="1" w:styleId="af4">
    <w:name w:val="Заголовок таблицы повторяющийся"/>
    <w:basedOn w:val="a"/>
    <w:rsid w:val="00F104C0"/>
    <w:pPr>
      <w:snapToGrid w:val="0"/>
      <w:jc w:val="center"/>
    </w:pPr>
    <w:rPr>
      <w:b/>
      <w:sz w:val="22"/>
    </w:rPr>
  </w:style>
  <w:style w:type="character" w:styleId="af5">
    <w:name w:val="Strong"/>
    <w:uiPriority w:val="22"/>
    <w:qFormat/>
    <w:rsid w:val="0047587C"/>
    <w:rPr>
      <w:b/>
      <w:bCs/>
    </w:rPr>
  </w:style>
  <w:style w:type="paragraph" w:customStyle="1" w:styleId="s1">
    <w:name w:val="s_1"/>
    <w:basedOn w:val="a"/>
    <w:rsid w:val="00365EA9"/>
    <w:pPr>
      <w:spacing w:before="100" w:beforeAutospacing="1" w:after="100" w:afterAutospacing="1"/>
    </w:pPr>
    <w:rPr>
      <w:sz w:val="24"/>
      <w:szCs w:val="24"/>
    </w:rPr>
  </w:style>
  <w:style w:type="character" w:customStyle="1" w:styleId="extended-textshort">
    <w:name w:val="extended-text__short"/>
    <w:basedOn w:val="a0"/>
    <w:rsid w:val="006A0B15"/>
  </w:style>
  <w:style w:type="paragraph" w:customStyle="1" w:styleId="pboth">
    <w:name w:val="pboth"/>
    <w:basedOn w:val="a"/>
    <w:rsid w:val="0041000C"/>
    <w:pPr>
      <w:spacing w:before="100" w:beforeAutospacing="1" w:after="100" w:afterAutospacing="1"/>
    </w:pPr>
    <w:rPr>
      <w:sz w:val="24"/>
      <w:szCs w:val="24"/>
    </w:rPr>
  </w:style>
  <w:style w:type="character" w:customStyle="1" w:styleId="extended-textfull">
    <w:name w:val="extended-text__full"/>
    <w:basedOn w:val="a0"/>
    <w:rsid w:val="006D324C"/>
  </w:style>
  <w:style w:type="character" w:customStyle="1" w:styleId="blk">
    <w:name w:val="blk"/>
    <w:basedOn w:val="a0"/>
    <w:rsid w:val="00F87A7B"/>
  </w:style>
  <w:style w:type="character" w:customStyle="1" w:styleId="blog-post-title-font">
    <w:name w:val="blog-post-title-font"/>
    <w:basedOn w:val="a0"/>
    <w:rsid w:val="00C81D28"/>
  </w:style>
  <w:style w:type="paragraph" w:customStyle="1" w:styleId="jpb-w">
    <w:name w:val="jpb-w"/>
    <w:basedOn w:val="a"/>
    <w:rsid w:val="00C81D28"/>
    <w:pPr>
      <w:spacing w:before="100" w:beforeAutospacing="1" w:after="100" w:afterAutospacing="1"/>
    </w:pPr>
    <w:rPr>
      <w:sz w:val="24"/>
      <w:szCs w:val="24"/>
    </w:rPr>
  </w:style>
  <w:style w:type="character" w:customStyle="1" w:styleId="time-ago">
    <w:name w:val="time-ago"/>
    <w:basedOn w:val="a0"/>
    <w:rsid w:val="00C81D28"/>
  </w:style>
  <w:style w:type="paragraph" w:customStyle="1" w:styleId="xzvds">
    <w:name w:val="xzvds"/>
    <w:basedOn w:val="a"/>
    <w:rsid w:val="00C81D28"/>
    <w:pPr>
      <w:spacing w:before="100" w:beforeAutospacing="1" w:after="100" w:afterAutospacing="1"/>
    </w:pPr>
    <w:rPr>
      <w:sz w:val="24"/>
      <w:szCs w:val="24"/>
    </w:rPr>
  </w:style>
  <w:style w:type="paragraph" w:styleId="af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7"/>
    <w:uiPriority w:val="99"/>
    <w:rsid w:val="00764F4A"/>
    <w:pPr>
      <w:widowControl w:val="0"/>
      <w:spacing w:before="100" w:after="119"/>
    </w:pPr>
    <w:rPr>
      <w:rFonts w:eastAsia="Arial Unicode MS"/>
      <w:sz w:val="24"/>
      <w:szCs w:val="24"/>
    </w:rPr>
  </w:style>
  <w:style w:type="character" w:customStyle="1" w:styleId="af7">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6"/>
    <w:rsid w:val="00764F4A"/>
    <w:rPr>
      <w:rFonts w:eastAsia="Arial Unicode MS"/>
      <w:sz w:val="24"/>
      <w:szCs w:val="24"/>
    </w:rPr>
  </w:style>
  <w:style w:type="paragraph" w:customStyle="1" w:styleId="font9">
    <w:name w:val="font_9"/>
    <w:basedOn w:val="a"/>
    <w:rsid w:val="00D92773"/>
    <w:pPr>
      <w:spacing w:before="100" w:beforeAutospacing="1" w:after="100" w:afterAutospacing="1"/>
    </w:pPr>
    <w:rPr>
      <w:sz w:val="24"/>
      <w:szCs w:val="24"/>
    </w:rPr>
  </w:style>
  <w:style w:type="character" w:styleId="af8">
    <w:name w:val="line number"/>
    <w:basedOn w:val="a0"/>
    <w:rsid w:val="00E11134"/>
  </w:style>
  <w:style w:type="character" w:customStyle="1" w:styleId="aa">
    <w:name w:val="Нижний колонтитул Знак"/>
    <w:basedOn w:val="a0"/>
    <w:link w:val="a9"/>
    <w:uiPriority w:val="99"/>
    <w:rsid w:val="00E11134"/>
  </w:style>
  <w:style w:type="paragraph" w:styleId="af9">
    <w:name w:val="footnote text"/>
    <w:basedOn w:val="a"/>
    <w:link w:val="afa"/>
    <w:uiPriority w:val="99"/>
    <w:rsid w:val="004C5F68"/>
    <w:pPr>
      <w:widowControl w:val="0"/>
      <w:autoSpaceDE w:val="0"/>
      <w:autoSpaceDN w:val="0"/>
      <w:adjustRightInd w:val="0"/>
      <w:jc w:val="both"/>
    </w:pPr>
  </w:style>
  <w:style w:type="character" w:customStyle="1" w:styleId="afa">
    <w:name w:val="Текст сноски Знак"/>
    <w:basedOn w:val="a0"/>
    <w:link w:val="af9"/>
    <w:uiPriority w:val="99"/>
    <w:rsid w:val="004C5F68"/>
  </w:style>
  <w:style w:type="paragraph" w:styleId="HTML">
    <w:name w:val="HTML Preformatted"/>
    <w:basedOn w:val="a"/>
    <w:link w:val="HTML0"/>
    <w:uiPriority w:val="99"/>
    <w:rsid w:val="004C5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4C5F6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tabs>
        <w:tab w:val="left" w:pos="2552"/>
      </w:tabs>
      <w:jc w:val="center"/>
      <w:outlineLvl w:val="0"/>
    </w:pPr>
    <w:rPr>
      <w:b/>
      <w:sz w:val="28"/>
      <w:lang w:val="en-US"/>
    </w:rPr>
  </w:style>
  <w:style w:type="paragraph" w:styleId="2">
    <w:name w:val="heading 2"/>
    <w:basedOn w:val="a"/>
    <w:next w:val="a"/>
    <w:qFormat/>
    <w:pPr>
      <w:keepNext/>
      <w:tabs>
        <w:tab w:val="left" w:pos="2552"/>
      </w:tabs>
      <w:spacing w:before="120" w:after="120"/>
      <w:jc w:val="center"/>
      <w:outlineLvl w:val="1"/>
    </w:pPr>
    <w:rPr>
      <w:b/>
      <w:sz w:val="24"/>
    </w:rPr>
  </w:style>
  <w:style w:type="paragraph" w:styleId="3">
    <w:name w:val="heading 3"/>
    <w:basedOn w:val="a"/>
    <w:next w:val="a"/>
    <w:qFormat/>
    <w:pPr>
      <w:keepNext/>
      <w:tabs>
        <w:tab w:val="left" w:pos="2552"/>
      </w:tabs>
      <w:spacing w:before="240" w:after="120"/>
      <w:jc w:val="center"/>
      <w:outlineLvl w:val="2"/>
    </w:pPr>
    <w:rPr>
      <w:b/>
      <w:sz w:val="28"/>
      <w:lang w:val="en-US"/>
    </w:rPr>
  </w:style>
  <w:style w:type="paragraph" w:styleId="4">
    <w:name w:val="heading 4"/>
    <w:basedOn w:val="a"/>
    <w:next w:val="a"/>
    <w:qFormat/>
    <w:pPr>
      <w:keepNext/>
      <w:tabs>
        <w:tab w:val="left" w:pos="2552"/>
      </w:tabs>
      <w:outlineLvl w:val="3"/>
    </w:pPr>
    <w:rPr>
      <w:sz w:val="28"/>
    </w:rPr>
  </w:style>
  <w:style w:type="paragraph" w:styleId="5">
    <w:name w:val="heading 5"/>
    <w:basedOn w:val="a"/>
    <w:next w:val="a"/>
    <w:qFormat/>
    <w:pPr>
      <w:keepNext/>
      <w:outlineLvl w:val="4"/>
    </w:pPr>
    <w:rPr>
      <w:sz w:val="24"/>
    </w:rPr>
  </w:style>
  <w:style w:type="paragraph" w:styleId="6">
    <w:name w:val="heading 6"/>
    <w:basedOn w:val="a"/>
    <w:next w:val="a"/>
    <w:qFormat/>
    <w:pPr>
      <w:keepNext/>
      <w:jc w:val="center"/>
      <w:outlineLvl w:val="5"/>
    </w:pPr>
    <w:rPr>
      <w:b/>
      <w:sz w:val="28"/>
    </w:rPr>
  </w:style>
  <w:style w:type="paragraph" w:styleId="7">
    <w:name w:val="heading 7"/>
    <w:basedOn w:val="a"/>
    <w:next w:val="a"/>
    <w:qFormat/>
    <w:pPr>
      <w:keepNext/>
      <w:ind w:firstLine="426"/>
      <w:jc w:val="both"/>
      <w:outlineLvl w:val="6"/>
    </w:pPr>
    <w:rPr>
      <w:sz w:val="24"/>
    </w:rPr>
  </w:style>
  <w:style w:type="paragraph" w:styleId="8">
    <w:name w:val="heading 8"/>
    <w:basedOn w:val="a"/>
    <w:next w:val="a"/>
    <w:qFormat/>
    <w:pPr>
      <w:keepNext/>
      <w:tabs>
        <w:tab w:val="left" w:pos="2552"/>
      </w:tabs>
      <w:spacing w:before="120" w:after="120" w:line="240" w:lineRule="exact"/>
      <w:outlineLvl w:val="7"/>
    </w:pPr>
    <w:rPr>
      <w:color w:val="FF0000"/>
      <w:sz w:val="24"/>
    </w:rPr>
  </w:style>
  <w:style w:type="paragraph" w:styleId="9">
    <w:name w:val="heading 9"/>
    <w:basedOn w:val="a"/>
    <w:next w:val="a"/>
    <w:qFormat/>
    <w:pPr>
      <w:keepNext/>
      <w:tabs>
        <w:tab w:val="left" w:pos="2552"/>
      </w:tabs>
      <w:spacing w:after="120"/>
      <w:ind w:left="1985"/>
      <w:jc w:val="both"/>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2552"/>
      </w:tabs>
      <w:jc w:val="center"/>
    </w:pPr>
    <w:rPr>
      <w:sz w:val="24"/>
    </w:rPr>
  </w:style>
  <w:style w:type="paragraph" w:styleId="a4">
    <w:name w:val="Body Text"/>
    <w:basedOn w:val="a"/>
    <w:pPr>
      <w:tabs>
        <w:tab w:val="left" w:pos="2552"/>
      </w:tabs>
      <w:jc w:val="center"/>
    </w:pPr>
    <w:rPr>
      <w:sz w:val="28"/>
    </w:rPr>
  </w:style>
  <w:style w:type="paragraph" w:styleId="30">
    <w:name w:val="Body Text Indent 3"/>
    <w:basedOn w:val="a"/>
    <w:pPr>
      <w:tabs>
        <w:tab w:val="left" w:pos="2552"/>
      </w:tabs>
      <w:spacing w:after="120"/>
      <w:ind w:firstLine="709"/>
      <w:jc w:val="both"/>
    </w:pPr>
    <w:rPr>
      <w:sz w:val="28"/>
    </w:rPr>
  </w:style>
  <w:style w:type="paragraph" w:styleId="20">
    <w:name w:val="Body Text 2"/>
    <w:basedOn w:val="a"/>
    <w:pPr>
      <w:tabs>
        <w:tab w:val="left" w:pos="2552"/>
      </w:tabs>
      <w:spacing w:after="120"/>
      <w:jc w:val="center"/>
    </w:pPr>
    <w:rPr>
      <w:sz w:val="24"/>
    </w:rPr>
  </w:style>
  <w:style w:type="paragraph" w:styleId="a5">
    <w:name w:val="header"/>
    <w:basedOn w:val="a"/>
    <w:link w:val="a6"/>
    <w:uiPriority w:val="99"/>
    <w:pPr>
      <w:tabs>
        <w:tab w:val="center" w:pos="4153"/>
        <w:tab w:val="right" w:pos="8306"/>
      </w:tabs>
    </w:pPr>
  </w:style>
  <w:style w:type="paragraph" w:styleId="10">
    <w:name w:val="toc 1"/>
    <w:basedOn w:val="a"/>
    <w:next w:val="a"/>
    <w:autoRedefine/>
    <w:semiHidden/>
    <w:rsid w:val="00BB46F4"/>
    <w:pPr>
      <w:tabs>
        <w:tab w:val="left" w:pos="9809"/>
      </w:tabs>
      <w:spacing w:before="120"/>
      <w:ind w:left="284" w:right="-87"/>
    </w:pPr>
    <w:rPr>
      <w:noProof/>
      <w:sz w:val="24"/>
      <w:szCs w:val="24"/>
    </w:rPr>
  </w:style>
  <w:style w:type="paragraph" w:styleId="21">
    <w:name w:val="toc 2"/>
    <w:basedOn w:val="a"/>
    <w:next w:val="a"/>
    <w:autoRedefine/>
    <w:semiHidden/>
    <w:rsid w:val="00BB46F4"/>
    <w:pPr>
      <w:tabs>
        <w:tab w:val="left" w:pos="9809"/>
      </w:tabs>
      <w:spacing w:before="120"/>
      <w:ind w:left="284" w:right="-87"/>
    </w:pPr>
    <w:rPr>
      <w:sz w:val="24"/>
      <w:szCs w:val="24"/>
    </w:rPr>
  </w:style>
  <w:style w:type="paragraph" w:styleId="31">
    <w:name w:val="toc 3"/>
    <w:basedOn w:val="a"/>
    <w:next w:val="a"/>
    <w:autoRedefine/>
    <w:semiHidden/>
    <w:rsid w:val="003561C4"/>
    <w:pPr>
      <w:tabs>
        <w:tab w:val="left" w:pos="284"/>
        <w:tab w:val="right" w:leader="underscore" w:pos="9781"/>
      </w:tabs>
      <w:spacing w:before="120" w:line="360" w:lineRule="auto"/>
      <w:ind w:left="284" w:right="-87"/>
    </w:pPr>
    <w:rPr>
      <w:noProof/>
      <w:sz w:val="24"/>
    </w:r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0">
    <w:name w:val="toc 8"/>
    <w:basedOn w:val="a"/>
    <w:next w:val="a"/>
    <w:autoRedefine/>
    <w:semiHidden/>
    <w:pPr>
      <w:ind w:left="1400"/>
    </w:pPr>
  </w:style>
  <w:style w:type="paragraph" w:styleId="90">
    <w:name w:val="toc 9"/>
    <w:basedOn w:val="a"/>
    <w:next w:val="a"/>
    <w:autoRedefine/>
    <w:semiHidden/>
    <w:pPr>
      <w:ind w:left="1600"/>
    </w:pPr>
  </w:style>
  <w:style w:type="paragraph" w:styleId="a7">
    <w:name w:val="Body Text Indent"/>
    <w:basedOn w:val="a"/>
    <w:pPr>
      <w:tabs>
        <w:tab w:val="left" w:pos="2552"/>
      </w:tabs>
      <w:spacing w:after="120"/>
      <w:ind w:firstLine="709"/>
      <w:jc w:val="both"/>
    </w:pPr>
    <w:rPr>
      <w:sz w:val="24"/>
    </w:rPr>
  </w:style>
  <w:style w:type="paragraph" w:styleId="22">
    <w:name w:val="Body Text Indent 2"/>
    <w:basedOn w:val="a"/>
    <w:pPr>
      <w:ind w:firstLine="720"/>
    </w:pPr>
    <w:rPr>
      <w:sz w:val="24"/>
    </w:rPr>
  </w:style>
  <w:style w:type="paragraph" w:styleId="a8">
    <w:name w:val="Document Map"/>
    <w:basedOn w:val="a"/>
    <w:semiHidden/>
    <w:pPr>
      <w:shd w:val="clear" w:color="auto" w:fill="000080"/>
    </w:pPr>
    <w:rPr>
      <w:rFonts w:ascii="Tahoma" w:hAnsi="Tahoma"/>
    </w:rPr>
  </w:style>
  <w:style w:type="paragraph" w:styleId="a9">
    <w:name w:val="footer"/>
    <w:basedOn w:val="a"/>
    <w:link w:val="aa"/>
    <w:uiPriority w:val="99"/>
    <w:pPr>
      <w:tabs>
        <w:tab w:val="center" w:pos="4153"/>
        <w:tab w:val="right" w:pos="8306"/>
      </w:tabs>
    </w:pPr>
  </w:style>
  <w:style w:type="paragraph" w:styleId="ab">
    <w:name w:val="Balloon Text"/>
    <w:basedOn w:val="a"/>
    <w:semiHidden/>
    <w:rsid w:val="00895768"/>
    <w:rPr>
      <w:rFonts w:ascii="Tahoma" w:hAnsi="Tahoma" w:cs="Tahoma"/>
      <w:sz w:val="16"/>
      <w:szCs w:val="16"/>
    </w:rPr>
  </w:style>
  <w:style w:type="paragraph" w:customStyle="1" w:styleId="ac">
    <w:name w:val="Знак"/>
    <w:basedOn w:val="a"/>
    <w:rsid w:val="00520863"/>
    <w:pPr>
      <w:widowControl w:val="0"/>
      <w:adjustRightInd w:val="0"/>
      <w:spacing w:after="160" w:line="240" w:lineRule="exact"/>
      <w:jc w:val="right"/>
    </w:pPr>
    <w:rPr>
      <w:lang w:val="en-GB" w:eastAsia="en-US"/>
    </w:rPr>
  </w:style>
  <w:style w:type="character" w:styleId="ad">
    <w:name w:val="Hyperlink"/>
    <w:rsid w:val="00DB2CFA"/>
    <w:rPr>
      <w:color w:val="0000FF"/>
      <w:u w:val="single"/>
    </w:rPr>
  </w:style>
  <w:style w:type="paragraph" w:customStyle="1" w:styleId="11">
    <w:name w:val="Обычный1"/>
    <w:rsid w:val="00350C2F"/>
    <w:pPr>
      <w:widowControl w:val="0"/>
      <w:suppressAutoHyphens/>
      <w:autoSpaceDE w:val="0"/>
    </w:pPr>
    <w:rPr>
      <w:rFonts w:ascii="Arial" w:eastAsia="Arial" w:hAnsi="Arial" w:cs="Arial"/>
      <w:color w:val="000000"/>
      <w:sz w:val="24"/>
      <w:szCs w:val="24"/>
      <w:lang w:bidi="hi-IN"/>
    </w:rPr>
  </w:style>
  <w:style w:type="table" w:styleId="ae">
    <w:name w:val="Table Grid"/>
    <w:basedOn w:val="a1"/>
    <w:uiPriority w:val="59"/>
    <w:rsid w:val="00095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link w:val="a5"/>
    <w:uiPriority w:val="99"/>
    <w:rsid w:val="000444D9"/>
    <w:rPr>
      <w:lang w:val="ru-RU" w:eastAsia="ru-RU" w:bidi="ar-SA"/>
    </w:rPr>
  </w:style>
  <w:style w:type="character" w:styleId="af">
    <w:name w:val="Emphasis"/>
    <w:qFormat/>
    <w:rsid w:val="000B66D3"/>
    <w:rPr>
      <w:i/>
      <w:iCs/>
    </w:rPr>
  </w:style>
  <w:style w:type="paragraph" w:customStyle="1" w:styleId="af0">
    <w:name w:val="Текст таблицы"/>
    <w:basedOn w:val="a"/>
    <w:rsid w:val="000B66D3"/>
    <w:rPr>
      <w:snapToGrid w:val="0"/>
      <w:sz w:val="22"/>
    </w:rPr>
  </w:style>
  <w:style w:type="paragraph" w:customStyle="1" w:styleId="af1">
    <w:name w:val="Разделитель таблиц"/>
    <w:basedOn w:val="a"/>
    <w:rsid w:val="001919DD"/>
    <w:pPr>
      <w:spacing w:line="14" w:lineRule="exact"/>
    </w:pPr>
    <w:rPr>
      <w:sz w:val="2"/>
    </w:rPr>
  </w:style>
  <w:style w:type="paragraph" w:customStyle="1" w:styleId="af2">
    <w:name w:val="Название подраздела"/>
    <w:basedOn w:val="a"/>
    <w:rsid w:val="00F104C0"/>
    <w:pPr>
      <w:keepNext/>
      <w:snapToGrid w:val="0"/>
      <w:spacing w:before="240"/>
      <w:jc w:val="center"/>
    </w:pPr>
    <w:rPr>
      <w:b/>
      <w:sz w:val="22"/>
    </w:rPr>
  </w:style>
  <w:style w:type="paragraph" w:customStyle="1" w:styleId="af3">
    <w:name w:val="Заголовок таблицы"/>
    <w:basedOn w:val="a"/>
    <w:rsid w:val="00F104C0"/>
    <w:pPr>
      <w:keepNext/>
      <w:snapToGrid w:val="0"/>
      <w:jc w:val="center"/>
    </w:pPr>
    <w:rPr>
      <w:b/>
      <w:sz w:val="22"/>
    </w:rPr>
  </w:style>
  <w:style w:type="paragraph" w:customStyle="1" w:styleId="af4">
    <w:name w:val="Заголовок таблицы повторяющийся"/>
    <w:basedOn w:val="a"/>
    <w:rsid w:val="00F104C0"/>
    <w:pPr>
      <w:snapToGrid w:val="0"/>
      <w:jc w:val="center"/>
    </w:pPr>
    <w:rPr>
      <w:b/>
      <w:sz w:val="22"/>
    </w:rPr>
  </w:style>
  <w:style w:type="character" w:styleId="af5">
    <w:name w:val="Strong"/>
    <w:uiPriority w:val="22"/>
    <w:qFormat/>
    <w:rsid w:val="0047587C"/>
    <w:rPr>
      <w:b/>
      <w:bCs/>
    </w:rPr>
  </w:style>
  <w:style w:type="paragraph" w:customStyle="1" w:styleId="s1">
    <w:name w:val="s_1"/>
    <w:basedOn w:val="a"/>
    <w:rsid w:val="00365EA9"/>
    <w:pPr>
      <w:spacing w:before="100" w:beforeAutospacing="1" w:after="100" w:afterAutospacing="1"/>
    </w:pPr>
    <w:rPr>
      <w:sz w:val="24"/>
      <w:szCs w:val="24"/>
    </w:rPr>
  </w:style>
  <w:style w:type="character" w:customStyle="1" w:styleId="extended-textshort">
    <w:name w:val="extended-text__short"/>
    <w:basedOn w:val="a0"/>
    <w:rsid w:val="006A0B15"/>
  </w:style>
  <w:style w:type="paragraph" w:customStyle="1" w:styleId="pboth">
    <w:name w:val="pboth"/>
    <w:basedOn w:val="a"/>
    <w:rsid w:val="0041000C"/>
    <w:pPr>
      <w:spacing w:before="100" w:beforeAutospacing="1" w:after="100" w:afterAutospacing="1"/>
    </w:pPr>
    <w:rPr>
      <w:sz w:val="24"/>
      <w:szCs w:val="24"/>
    </w:rPr>
  </w:style>
  <w:style w:type="character" w:customStyle="1" w:styleId="extended-textfull">
    <w:name w:val="extended-text__full"/>
    <w:basedOn w:val="a0"/>
    <w:rsid w:val="006D324C"/>
  </w:style>
  <w:style w:type="character" w:customStyle="1" w:styleId="blk">
    <w:name w:val="blk"/>
    <w:basedOn w:val="a0"/>
    <w:rsid w:val="00F87A7B"/>
  </w:style>
  <w:style w:type="character" w:customStyle="1" w:styleId="blog-post-title-font">
    <w:name w:val="blog-post-title-font"/>
    <w:basedOn w:val="a0"/>
    <w:rsid w:val="00C81D28"/>
  </w:style>
  <w:style w:type="paragraph" w:customStyle="1" w:styleId="jpb-w">
    <w:name w:val="jpb-w"/>
    <w:basedOn w:val="a"/>
    <w:rsid w:val="00C81D28"/>
    <w:pPr>
      <w:spacing w:before="100" w:beforeAutospacing="1" w:after="100" w:afterAutospacing="1"/>
    </w:pPr>
    <w:rPr>
      <w:sz w:val="24"/>
      <w:szCs w:val="24"/>
    </w:rPr>
  </w:style>
  <w:style w:type="character" w:customStyle="1" w:styleId="time-ago">
    <w:name w:val="time-ago"/>
    <w:basedOn w:val="a0"/>
    <w:rsid w:val="00C81D28"/>
  </w:style>
  <w:style w:type="paragraph" w:customStyle="1" w:styleId="xzvds">
    <w:name w:val="xzvds"/>
    <w:basedOn w:val="a"/>
    <w:rsid w:val="00C81D28"/>
    <w:pPr>
      <w:spacing w:before="100" w:beforeAutospacing="1" w:after="100" w:afterAutospacing="1"/>
    </w:pPr>
    <w:rPr>
      <w:sz w:val="24"/>
      <w:szCs w:val="24"/>
    </w:rPr>
  </w:style>
  <w:style w:type="paragraph" w:styleId="af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7"/>
    <w:uiPriority w:val="99"/>
    <w:rsid w:val="00764F4A"/>
    <w:pPr>
      <w:widowControl w:val="0"/>
      <w:spacing w:before="100" w:after="119"/>
    </w:pPr>
    <w:rPr>
      <w:rFonts w:eastAsia="Arial Unicode MS"/>
      <w:sz w:val="24"/>
      <w:szCs w:val="24"/>
    </w:rPr>
  </w:style>
  <w:style w:type="character" w:customStyle="1" w:styleId="af7">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6"/>
    <w:rsid w:val="00764F4A"/>
    <w:rPr>
      <w:rFonts w:eastAsia="Arial Unicode MS"/>
      <w:sz w:val="24"/>
      <w:szCs w:val="24"/>
    </w:rPr>
  </w:style>
  <w:style w:type="paragraph" w:customStyle="1" w:styleId="font9">
    <w:name w:val="font_9"/>
    <w:basedOn w:val="a"/>
    <w:rsid w:val="00D92773"/>
    <w:pPr>
      <w:spacing w:before="100" w:beforeAutospacing="1" w:after="100" w:afterAutospacing="1"/>
    </w:pPr>
    <w:rPr>
      <w:sz w:val="24"/>
      <w:szCs w:val="24"/>
    </w:rPr>
  </w:style>
  <w:style w:type="character" w:styleId="af8">
    <w:name w:val="line number"/>
    <w:basedOn w:val="a0"/>
    <w:rsid w:val="00E11134"/>
  </w:style>
  <w:style w:type="character" w:customStyle="1" w:styleId="aa">
    <w:name w:val="Нижний колонтитул Знак"/>
    <w:basedOn w:val="a0"/>
    <w:link w:val="a9"/>
    <w:uiPriority w:val="99"/>
    <w:rsid w:val="00E11134"/>
  </w:style>
  <w:style w:type="paragraph" w:styleId="af9">
    <w:name w:val="footnote text"/>
    <w:basedOn w:val="a"/>
    <w:link w:val="afa"/>
    <w:uiPriority w:val="99"/>
    <w:rsid w:val="004C5F68"/>
    <w:pPr>
      <w:widowControl w:val="0"/>
      <w:autoSpaceDE w:val="0"/>
      <w:autoSpaceDN w:val="0"/>
      <w:adjustRightInd w:val="0"/>
      <w:jc w:val="both"/>
    </w:pPr>
  </w:style>
  <w:style w:type="character" w:customStyle="1" w:styleId="afa">
    <w:name w:val="Текст сноски Знак"/>
    <w:basedOn w:val="a0"/>
    <w:link w:val="af9"/>
    <w:uiPriority w:val="99"/>
    <w:rsid w:val="004C5F68"/>
  </w:style>
  <w:style w:type="paragraph" w:styleId="HTML">
    <w:name w:val="HTML Preformatted"/>
    <w:basedOn w:val="a"/>
    <w:link w:val="HTML0"/>
    <w:uiPriority w:val="99"/>
    <w:rsid w:val="004C5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4C5F6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367">
      <w:bodyDiv w:val="1"/>
      <w:marLeft w:val="0"/>
      <w:marRight w:val="0"/>
      <w:marTop w:val="0"/>
      <w:marBottom w:val="0"/>
      <w:divBdr>
        <w:top w:val="none" w:sz="0" w:space="0" w:color="auto"/>
        <w:left w:val="none" w:sz="0" w:space="0" w:color="auto"/>
        <w:bottom w:val="none" w:sz="0" w:space="0" w:color="auto"/>
        <w:right w:val="none" w:sz="0" w:space="0" w:color="auto"/>
      </w:divBdr>
    </w:div>
    <w:div w:id="30424226">
      <w:bodyDiv w:val="1"/>
      <w:marLeft w:val="0"/>
      <w:marRight w:val="0"/>
      <w:marTop w:val="0"/>
      <w:marBottom w:val="0"/>
      <w:divBdr>
        <w:top w:val="none" w:sz="0" w:space="0" w:color="auto"/>
        <w:left w:val="none" w:sz="0" w:space="0" w:color="auto"/>
        <w:bottom w:val="none" w:sz="0" w:space="0" w:color="auto"/>
        <w:right w:val="none" w:sz="0" w:space="0" w:color="auto"/>
      </w:divBdr>
    </w:div>
    <w:div w:id="63727790">
      <w:bodyDiv w:val="1"/>
      <w:marLeft w:val="0"/>
      <w:marRight w:val="0"/>
      <w:marTop w:val="0"/>
      <w:marBottom w:val="0"/>
      <w:divBdr>
        <w:top w:val="none" w:sz="0" w:space="0" w:color="auto"/>
        <w:left w:val="none" w:sz="0" w:space="0" w:color="auto"/>
        <w:bottom w:val="none" w:sz="0" w:space="0" w:color="auto"/>
        <w:right w:val="none" w:sz="0" w:space="0" w:color="auto"/>
      </w:divBdr>
    </w:div>
    <w:div w:id="124854386">
      <w:bodyDiv w:val="1"/>
      <w:marLeft w:val="0"/>
      <w:marRight w:val="0"/>
      <w:marTop w:val="0"/>
      <w:marBottom w:val="0"/>
      <w:divBdr>
        <w:top w:val="none" w:sz="0" w:space="0" w:color="auto"/>
        <w:left w:val="none" w:sz="0" w:space="0" w:color="auto"/>
        <w:bottom w:val="none" w:sz="0" w:space="0" w:color="auto"/>
        <w:right w:val="none" w:sz="0" w:space="0" w:color="auto"/>
      </w:divBdr>
    </w:div>
    <w:div w:id="183901952">
      <w:bodyDiv w:val="1"/>
      <w:marLeft w:val="0"/>
      <w:marRight w:val="0"/>
      <w:marTop w:val="0"/>
      <w:marBottom w:val="0"/>
      <w:divBdr>
        <w:top w:val="none" w:sz="0" w:space="0" w:color="auto"/>
        <w:left w:val="none" w:sz="0" w:space="0" w:color="auto"/>
        <w:bottom w:val="none" w:sz="0" w:space="0" w:color="auto"/>
        <w:right w:val="none" w:sz="0" w:space="0" w:color="auto"/>
      </w:divBdr>
      <w:divsChild>
        <w:div w:id="550311658">
          <w:marLeft w:val="0"/>
          <w:marRight w:val="0"/>
          <w:marTop w:val="0"/>
          <w:marBottom w:val="0"/>
          <w:divBdr>
            <w:top w:val="none" w:sz="0" w:space="0" w:color="auto"/>
            <w:left w:val="none" w:sz="0" w:space="0" w:color="auto"/>
            <w:bottom w:val="none" w:sz="0" w:space="0" w:color="auto"/>
            <w:right w:val="none" w:sz="0" w:space="0" w:color="auto"/>
          </w:divBdr>
          <w:divsChild>
            <w:div w:id="1398093584">
              <w:marLeft w:val="0"/>
              <w:marRight w:val="0"/>
              <w:marTop w:val="0"/>
              <w:marBottom w:val="0"/>
              <w:divBdr>
                <w:top w:val="none" w:sz="0" w:space="0" w:color="auto"/>
                <w:left w:val="none" w:sz="0" w:space="0" w:color="auto"/>
                <w:bottom w:val="none" w:sz="0" w:space="0" w:color="auto"/>
                <w:right w:val="none" w:sz="0" w:space="0" w:color="auto"/>
              </w:divBdr>
              <w:divsChild>
                <w:div w:id="508714830">
                  <w:marLeft w:val="0"/>
                  <w:marRight w:val="0"/>
                  <w:marTop w:val="0"/>
                  <w:marBottom w:val="281"/>
                  <w:divBdr>
                    <w:top w:val="none" w:sz="0" w:space="0" w:color="auto"/>
                    <w:left w:val="none" w:sz="0" w:space="0" w:color="auto"/>
                    <w:bottom w:val="none" w:sz="0" w:space="0" w:color="auto"/>
                    <w:right w:val="none" w:sz="0" w:space="0" w:color="auto"/>
                  </w:divBdr>
                </w:div>
              </w:divsChild>
            </w:div>
            <w:div w:id="20231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2813">
      <w:bodyDiv w:val="1"/>
      <w:marLeft w:val="0"/>
      <w:marRight w:val="0"/>
      <w:marTop w:val="0"/>
      <w:marBottom w:val="0"/>
      <w:divBdr>
        <w:top w:val="none" w:sz="0" w:space="0" w:color="auto"/>
        <w:left w:val="none" w:sz="0" w:space="0" w:color="auto"/>
        <w:bottom w:val="none" w:sz="0" w:space="0" w:color="auto"/>
        <w:right w:val="none" w:sz="0" w:space="0" w:color="auto"/>
      </w:divBdr>
    </w:div>
    <w:div w:id="225606406">
      <w:bodyDiv w:val="1"/>
      <w:marLeft w:val="0"/>
      <w:marRight w:val="0"/>
      <w:marTop w:val="0"/>
      <w:marBottom w:val="0"/>
      <w:divBdr>
        <w:top w:val="none" w:sz="0" w:space="0" w:color="auto"/>
        <w:left w:val="none" w:sz="0" w:space="0" w:color="auto"/>
        <w:bottom w:val="none" w:sz="0" w:space="0" w:color="auto"/>
        <w:right w:val="none" w:sz="0" w:space="0" w:color="auto"/>
      </w:divBdr>
    </w:div>
    <w:div w:id="232929517">
      <w:bodyDiv w:val="1"/>
      <w:marLeft w:val="0"/>
      <w:marRight w:val="0"/>
      <w:marTop w:val="0"/>
      <w:marBottom w:val="0"/>
      <w:divBdr>
        <w:top w:val="none" w:sz="0" w:space="0" w:color="auto"/>
        <w:left w:val="none" w:sz="0" w:space="0" w:color="auto"/>
        <w:bottom w:val="none" w:sz="0" w:space="0" w:color="auto"/>
        <w:right w:val="none" w:sz="0" w:space="0" w:color="auto"/>
      </w:divBdr>
    </w:div>
    <w:div w:id="252514874">
      <w:bodyDiv w:val="1"/>
      <w:marLeft w:val="0"/>
      <w:marRight w:val="0"/>
      <w:marTop w:val="0"/>
      <w:marBottom w:val="0"/>
      <w:divBdr>
        <w:top w:val="none" w:sz="0" w:space="0" w:color="auto"/>
        <w:left w:val="none" w:sz="0" w:space="0" w:color="auto"/>
        <w:bottom w:val="none" w:sz="0" w:space="0" w:color="auto"/>
        <w:right w:val="none" w:sz="0" w:space="0" w:color="auto"/>
      </w:divBdr>
    </w:div>
    <w:div w:id="255479965">
      <w:bodyDiv w:val="1"/>
      <w:marLeft w:val="0"/>
      <w:marRight w:val="0"/>
      <w:marTop w:val="0"/>
      <w:marBottom w:val="0"/>
      <w:divBdr>
        <w:top w:val="none" w:sz="0" w:space="0" w:color="auto"/>
        <w:left w:val="none" w:sz="0" w:space="0" w:color="auto"/>
        <w:bottom w:val="none" w:sz="0" w:space="0" w:color="auto"/>
        <w:right w:val="none" w:sz="0" w:space="0" w:color="auto"/>
      </w:divBdr>
    </w:div>
    <w:div w:id="271211783">
      <w:bodyDiv w:val="1"/>
      <w:marLeft w:val="0"/>
      <w:marRight w:val="0"/>
      <w:marTop w:val="0"/>
      <w:marBottom w:val="0"/>
      <w:divBdr>
        <w:top w:val="none" w:sz="0" w:space="0" w:color="auto"/>
        <w:left w:val="none" w:sz="0" w:space="0" w:color="auto"/>
        <w:bottom w:val="none" w:sz="0" w:space="0" w:color="auto"/>
        <w:right w:val="none" w:sz="0" w:space="0" w:color="auto"/>
      </w:divBdr>
    </w:div>
    <w:div w:id="343754306">
      <w:bodyDiv w:val="1"/>
      <w:marLeft w:val="0"/>
      <w:marRight w:val="0"/>
      <w:marTop w:val="0"/>
      <w:marBottom w:val="0"/>
      <w:divBdr>
        <w:top w:val="none" w:sz="0" w:space="0" w:color="auto"/>
        <w:left w:val="none" w:sz="0" w:space="0" w:color="auto"/>
        <w:bottom w:val="none" w:sz="0" w:space="0" w:color="auto"/>
        <w:right w:val="none" w:sz="0" w:space="0" w:color="auto"/>
      </w:divBdr>
    </w:div>
    <w:div w:id="353772183">
      <w:bodyDiv w:val="1"/>
      <w:marLeft w:val="0"/>
      <w:marRight w:val="0"/>
      <w:marTop w:val="0"/>
      <w:marBottom w:val="0"/>
      <w:divBdr>
        <w:top w:val="none" w:sz="0" w:space="0" w:color="auto"/>
        <w:left w:val="none" w:sz="0" w:space="0" w:color="auto"/>
        <w:bottom w:val="none" w:sz="0" w:space="0" w:color="auto"/>
        <w:right w:val="none" w:sz="0" w:space="0" w:color="auto"/>
      </w:divBdr>
    </w:div>
    <w:div w:id="356322492">
      <w:bodyDiv w:val="1"/>
      <w:marLeft w:val="0"/>
      <w:marRight w:val="0"/>
      <w:marTop w:val="0"/>
      <w:marBottom w:val="0"/>
      <w:divBdr>
        <w:top w:val="none" w:sz="0" w:space="0" w:color="auto"/>
        <w:left w:val="none" w:sz="0" w:space="0" w:color="auto"/>
        <w:bottom w:val="none" w:sz="0" w:space="0" w:color="auto"/>
        <w:right w:val="none" w:sz="0" w:space="0" w:color="auto"/>
      </w:divBdr>
    </w:div>
    <w:div w:id="365564513">
      <w:bodyDiv w:val="1"/>
      <w:marLeft w:val="0"/>
      <w:marRight w:val="0"/>
      <w:marTop w:val="0"/>
      <w:marBottom w:val="0"/>
      <w:divBdr>
        <w:top w:val="none" w:sz="0" w:space="0" w:color="auto"/>
        <w:left w:val="none" w:sz="0" w:space="0" w:color="auto"/>
        <w:bottom w:val="none" w:sz="0" w:space="0" w:color="auto"/>
        <w:right w:val="none" w:sz="0" w:space="0" w:color="auto"/>
      </w:divBdr>
    </w:div>
    <w:div w:id="367147690">
      <w:bodyDiv w:val="1"/>
      <w:marLeft w:val="0"/>
      <w:marRight w:val="0"/>
      <w:marTop w:val="0"/>
      <w:marBottom w:val="0"/>
      <w:divBdr>
        <w:top w:val="none" w:sz="0" w:space="0" w:color="auto"/>
        <w:left w:val="none" w:sz="0" w:space="0" w:color="auto"/>
        <w:bottom w:val="none" w:sz="0" w:space="0" w:color="auto"/>
        <w:right w:val="none" w:sz="0" w:space="0" w:color="auto"/>
      </w:divBdr>
    </w:div>
    <w:div w:id="377357710">
      <w:bodyDiv w:val="1"/>
      <w:marLeft w:val="0"/>
      <w:marRight w:val="0"/>
      <w:marTop w:val="0"/>
      <w:marBottom w:val="0"/>
      <w:divBdr>
        <w:top w:val="none" w:sz="0" w:space="0" w:color="auto"/>
        <w:left w:val="none" w:sz="0" w:space="0" w:color="auto"/>
        <w:bottom w:val="none" w:sz="0" w:space="0" w:color="auto"/>
        <w:right w:val="none" w:sz="0" w:space="0" w:color="auto"/>
      </w:divBdr>
    </w:div>
    <w:div w:id="399601434">
      <w:bodyDiv w:val="1"/>
      <w:marLeft w:val="0"/>
      <w:marRight w:val="0"/>
      <w:marTop w:val="0"/>
      <w:marBottom w:val="0"/>
      <w:divBdr>
        <w:top w:val="none" w:sz="0" w:space="0" w:color="auto"/>
        <w:left w:val="none" w:sz="0" w:space="0" w:color="auto"/>
        <w:bottom w:val="none" w:sz="0" w:space="0" w:color="auto"/>
        <w:right w:val="none" w:sz="0" w:space="0" w:color="auto"/>
      </w:divBdr>
    </w:div>
    <w:div w:id="425420331">
      <w:bodyDiv w:val="1"/>
      <w:marLeft w:val="0"/>
      <w:marRight w:val="0"/>
      <w:marTop w:val="0"/>
      <w:marBottom w:val="0"/>
      <w:divBdr>
        <w:top w:val="none" w:sz="0" w:space="0" w:color="auto"/>
        <w:left w:val="none" w:sz="0" w:space="0" w:color="auto"/>
        <w:bottom w:val="none" w:sz="0" w:space="0" w:color="auto"/>
        <w:right w:val="none" w:sz="0" w:space="0" w:color="auto"/>
      </w:divBdr>
    </w:div>
    <w:div w:id="451824670">
      <w:bodyDiv w:val="1"/>
      <w:marLeft w:val="0"/>
      <w:marRight w:val="0"/>
      <w:marTop w:val="0"/>
      <w:marBottom w:val="0"/>
      <w:divBdr>
        <w:top w:val="none" w:sz="0" w:space="0" w:color="auto"/>
        <w:left w:val="none" w:sz="0" w:space="0" w:color="auto"/>
        <w:bottom w:val="none" w:sz="0" w:space="0" w:color="auto"/>
        <w:right w:val="none" w:sz="0" w:space="0" w:color="auto"/>
      </w:divBdr>
    </w:div>
    <w:div w:id="563225586">
      <w:bodyDiv w:val="1"/>
      <w:marLeft w:val="0"/>
      <w:marRight w:val="0"/>
      <w:marTop w:val="0"/>
      <w:marBottom w:val="0"/>
      <w:divBdr>
        <w:top w:val="none" w:sz="0" w:space="0" w:color="auto"/>
        <w:left w:val="none" w:sz="0" w:space="0" w:color="auto"/>
        <w:bottom w:val="none" w:sz="0" w:space="0" w:color="auto"/>
        <w:right w:val="none" w:sz="0" w:space="0" w:color="auto"/>
      </w:divBdr>
    </w:div>
    <w:div w:id="580724692">
      <w:bodyDiv w:val="1"/>
      <w:marLeft w:val="0"/>
      <w:marRight w:val="0"/>
      <w:marTop w:val="0"/>
      <w:marBottom w:val="0"/>
      <w:divBdr>
        <w:top w:val="none" w:sz="0" w:space="0" w:color="auto"/>
        <w:left w:val="none" w:sz="0" w:space="0" w:color="auto"/>
        <w:bottom w:val="none" w:sz="0" w:space="0" w:color="auto"/>
        <w:right w:val="none" w:sz="0" w:space="0" w:color="auto"/>
      </w:divBdr>
    </w:div>
    <w:div w:id="594555832">
      <w:bodyDiv w:val="1"/>
      <w:marLeft w:val="0"/>
      <w:marRight w:val="0"/>
      <w:marTop w:val="0"/>
      <w:marBottom w:val="0"/>
      <w:divBdr>
        <w:top w:val="none" w:sz="0" w:space="0" w:color="auto"/>
        <w:left w:val="none" w:sz="0" w:space="0" w:color="auto"/>
        <w:bottom w:val="none" w:sz="0" w:space="0" w:color="auto"/>
        <w:right w:val="none" w:sz="0" w:space="0" w:color="auto"/>
      </w:divBdr>
    </w:div>
    <w:div w:id="619261504">
      <w:bodyDiv w:val="1"/>
      <w:marLeft w:val="0"/>
      <w:marRight w:val="0"/>
      <w:marTop w:val="0"/>
      <w:marBottom w:val="0"/>
      <w:divBdr>
        <w:top w:val="none" w:sz="0" w:space="0" w:color="auto"/>
        <w:left w:val="none" w:sz="0" w:space="0" w:color="auto"/>
        <w:bottom w:val="none" w:sz="0" w:space="0" w:color="auto"/>
        <w:right w:val="none" w:sz="0" w:space="0" w:color="auto"/>
      </w:divBdr>
    </w:div>
    <w:div w:id="637999977">
      <w:bodyDiv w:val="1"/>
      <w:marLeft w:val="0"/>
      <w:marRight w:val="0"/>
      <w:marTop w:val="0"/>
      <w:marBottom w:val="0"/>
      <w:divBdr>
        <w:top w:val="none" w:sz="0" w:space="0" w:color="auto"/>
        <w:left w:val="none" w:sz="0" w:space="0" w:color="auto"/>
        <w:bottom w:val="none" w:sz="0" w:space="0" w:color="auto"/>
        <w:right w:val="none" w:sz="0" w:space="0" w:color="auto"/>
      </w:divBdr>
      <w:divsChild>
        <w:div w:id="1987658374">
          <w:marLeft w:val="0"/>
          <w:marRight w:val="0"/>
          <w:marTop w:val="0"/>
          <w:marBottom w:val="0"/>
          <w:divBdr>
            <w:top w:val="none" w:sz="0" w:space="0" w:color="auto"/>
            <w:left w:val="none" w:sz="0" w:space="0" w:color="auto"/>
            <w:bottom w:val="none" w:sz="0" w:space="0" w:color="auto"/>
            <w:right w:val="none" w:sz="0" w:space="0" w:color="auto"/>
          </w:divBdr>
          <w:divsChild>
            <w:div w:id="1411002925">
              <w:marLeft w:val="0"/>
              <w:marRight w:val="0"/>
              <w:marTop w:val="0"/>
              <w:marBottom w:val="0"/>
              <w:divBdr>
                <w:top w:val="none" w:sz="0" w:space="0" w:color="auto"/>
                <w:left w:val="none" w:sz="0" w:space="0" w:color="auto"/>
                <w:bottom w:val="none" w:sz="0" w:space="0" w:color="auto"/>
                <w:right w:val="none" w:sz="0" w:space="0" w:color="auto"/>
              </w:divBdr>
              <w:divsChild>
                <w:div w:id="1627202568">
                  <w:marLeft w:val="0"/>
                  <w:marRight w:val="0"/>
                  <w:marTop w:val="0"/>
                  <w:marBottom w:val="0"/>
                  <w:divBdr>
                    <w:top w:val="none" w:sz="0" w:space="0" w:color="auto"/>
                    <w:left w:val="none" w:sz="0" w:space="0" w:color="auto"/>
                    <w:bottom w:val="none" w:sz="0" w:space="0" w:color="auto"/>
                    <w:right w:val="none" w:sz="0" w:space="0" w:color="auto"/>
                  </w:divBdr>
                  <w:divsChild>
                    <w:div w:id="1169294869">
                      <w:marLeft w:val="0"/>
                      <w:marRight w:val="0"/>
                      <w:marTop w:val="0"/>
                      <w:marBottom w:val="0"/>
                      <w:divBdr>
                        <w:top w:val="none" w:sz="0" w:space="0" w:color="auto"/>
                        <w:left w:val="single" w:sz="8" w:space="9" w:color="DDDDDD"/>
                        <w:bottom w:val="none" w:sz="0" w:space="0" w:color="auto"/>
                        <w:right w:val="none" w:sz="0" w:space="0" w:color="auto"/>
                      </w:divBdr>
                    </w:div>
                  </w:divsChild>
                </w:div>
              </w:divsChild>
            </w:div>
          </w:divsChild>
        </w:div>
      </w:divsChild>
    </w:div>
    <w:div w:id="672145480">
      <w:bodyDiv w:val="1"/>
      <w:marLeft w:val="0"/>
      <w:marRight w:val="0"/>
      <w:marTop w:val="0"/>
      <w:marBottom w:val="0"/>
      <w:divBdr>
        <w:top w:val="none" w:sz="0" w:space="0" w:color="auto"/>
        <w:left w:val="none" w:sz="0" w:space="0" w:color="auto"/>
        <w:bottom w:val="none" w:sz="0" w:space="0" w:color="auto"/>
        <w:right w:val="none" w:sz="0" w:space="0" w:color="auto"/>
      </w:divBdr>
    </w:div>
    <w:div w:id="692071326">
      <w:bodyDiv w:val="1"/>
      <w:marLeft w:val="0"/>
      <w:marRight w:val="0"/>
      <w:marTop w:val="0"/>
      <w:marBottom w:val="0"/>
      <w:divBdr>
        <w:top w:val="none" w:sz="0" w:space="0" w:color="auto"/>
        <w:left w:val="none" w:sz="0" w:space="0" w:color="auto"/>
        <w:bottom w:val="none" w:sz="0" w:space="0" w:color="auto"/>
        <w:right w:val="none" w:sz="0" w:space="0" w:color="auto"/>
      </w:divBdr>
    </w:div>
    <w:div w:id="737747626">
      <w:bodyDiv w:val="1"/>
      <w:marLeft w:val="0"/>
      <w:marRight w:val="0"/>
      <w:marTop w:val="0"/>
      <w:marBottom w:val="0"/>
      <w:divBdr>
        <w:top w:val="none" w:sz="0" w:space="0" w:color="auto"/>
        <w:left w:val="none" w:sz="0" w:space="0" w:color="auto"/>
        <w:bottom w:val="none" w:sz="0" w:space="0" w:color="auto"/>
        <w:right w:val="none" w:sz="0" w:space="0" w:color="auto"/>
      </w:divBdr>
    </w:div>
    <w:div w:id="748043632">
      <w:bodyDiv w:val="1"/>
      <w:marLeft w:val="0"/>
      <w:marRight w:val="0"/>
      <w:marTop w:val="0"/>
      <w:marBottom w:val="0"/>
      <w:divBdr>
        <w:top w:val="none" w:sz="0" w:space="0" w:color="auto"/>
        <w:left w:val="none" w:sz="0" w:space="0" w:color="auto"/>
        <w:bottom w:val="none" w:sz="0" w:space="0" w:color="auto"/>
        <w:right w:val="none" w:sz="0" w:space="0" w:color="auto"/>
      </w:divBdr>
      <w:divsChild>
        <w:div w:id="724649126">
          <w:marLeft w:val="0"/>
          <w:marRight w:val="0"/>
          <w:marTop w:val="0"/>
          <w:marBottom w:val="0"/>
          <w:divBdr>
            <w:top w:val="none" w:sz="0" w:space="0" w:color="auto"/>
            <w:left w:val="none" w:sz="0" w:space="0" w:color="auto"/>
            <w:bottom w:val="none" w:sz="0" w:space="0" w:color="auto"/>
            <w:right w:val="none" w:sz="0" w:space="0" w:color="auto"/>
          </w:divBdr>
          <w:divsChild>
            <w:div w:id="180512366">
              <w:marLeft w:val="0"/>
              <w:marRight w:val="0"/>
              <w:marTop w:val="561"/>
              <w:marBottom w:val="0"/>
              <w:divBdr>
                <w:top w:val="none" w:sz="0" w:space="0" w:color="auto"/>
                <w:left w:val="none" w:sz="0" w:space="0" w:color="auto"/>
                <w:bottom w:val="none" w:sz="0" w:space="0" w:color="auto"/>
                <w:right w:val="none" w:sz="0" w:space="0" w:color="auto"/>
              </w:divBdr>
              <w:divsChild>
                <w:div w:id="897744108">
                  <w:marLeft w:val="0"/>
                  <w:marRight w:val="0"/>
                  <w:marTop w:val="0"/>
                  <w:marBottom w:val="0"/>
                  <w:divBdr>
                    <w:top w:val="none" w:sz="0" w:space="0" w:color="auto"/>
                    <w:left w:val="none" w:sz="0" w:space="0" w:color="auto"/>
                    <w:bottom w:val="none" w:sz="0" w:space="0" w:color="auto"/>
                    <w:right w:val="none" w:sz="0" w:space="0" w:color="auto"/>
                  </w:divBdr>
                  <w:divsChild>
                    <w:div w:id="1219166576">
                      <w:marLeft w:val="0"/>
                      <w:marRight w:val="0"/>
                      <w:marTop w:val="0"/>
                      <w:marBottom w:val="0"/>
                      <w:divBdr>
                        <w:top w:val="none" w:sz="0" w:space="0" w:color="auto"/>
                        <w:left w:val="none" w:sz="0" w:space="0" w:color="auto"/>
                        <w:bottom w:val="none" w:sz="0" w:space="0" w:color="auto"/>
                        <w:right w:val="none" w:sz="0" w:space="0" w:color="auto"/>
                      </w:divBdr>
                      <w:divsChild>
                        <w:div w:id="9665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62642">
      <w:bodyDiv w:val="1"/>
      <w:marLeft w:val="0"/>
      <w:marRight w:val="0"/>
      <w:marTop w:val="0"/>
      <w:marBottom w:val="0"/>
      <w:divBdr>
        <w:top w:val="none" w:sz="0" w:space="0" w:color="auto"/>
        <w:left w:val="none" w:sz="0" w:space="0" w:color="auto"/>
        <w:bottom w:val="none" w:sz="0" w:space="0" w:color="auto"/>
        <w:right w:val="none" w:sz="0" w:space="0" w:color="auto"/>
      </w:divBdr>
    </w:div>
    <w:div w:id="771970377">
      <w:bodyDiv w:val="1"/>
      <w:marLeft w:val="0"/>
      <w:marRight w:val="0"/>
      <w:marTop w:val="0"/>
      <w:marBottom w:val="0"/>
      <w:divBdr>
        <w:top w:val="none" w:sz="0" w:space="0" w:color="auto"/>
        <w:left w:val="none" w:sz="0" w:space="0" w:color="auto"/>
        <w:bottom w:val="none" w:sz="0" w:space="0" w:color="auto"/>
        <w:right w:val="none" w:sz="0" w:space="0" w:color="auto"/>
      </w:divBdr>
    </w:div>
    <w:div w:id="790132618">
      <w:bodyDiv w:val="1"/>
      <w:marLeft w:val="0"/>
      <w:marRight w:val="0"/>
      <w:marTop w:val="0"/>
      <w:marBottom w:val="0"/>
      <w:divBdr>
        <w:top w:val="none" w:sz="0" w:space="0" w:color="auto"/>
        <w:left w:val="none" w:sz="0" w:space="0" w:color="auto"/>
        <w:bottom w:val="none" w:sz="0" w:space="0" w:color="auto"/>
        <w:right w:val="none" w:sz="0" w:space="0" w:color="auto"/>
      </w:divBdr>
    </w:div>
    <w:div w:id="795875023">
      <w:bodyDiv w:val="1"/>
      <w:marLeft w:val="0"/>
      <w:marRight w:val="0"/>
      <w:marTop w:val="0"/>
      <w:marBottom w:val="0"/>
      <w:divBdr>
        <w:top w:val="none" w:sz="0" w:space="0" w:color="auto"/>
        <w:left w:val="none" w:sz="0" w:space="0" w:color="auto"/>
        <w:bottom w:val="none" w:sz="0" w:space="0" w:color="auto"/>
        <w:right w:val="none" w:sz="0" w:space="0" w:color="auto"/>
      </w:divBdr>
    </w:div>
    <w:div w:id="807551674">
      <w:bodyDiv w:val="1"/>
      <w:marLeft w:val="0"/>
      <w:marRight w:val="0"/>
      <w:marTop w:val="0"/>
      <w:marBottom w:val="0"/>
      <w:divBdr>
        <w:top w:val="none" w:sz="0" w:space="0" w:color="auto"/>
        <w:left w:val="none" w:sz="0" w:space="0" w:color="auto"/>
        <w:bottom w:val="none" w:sz="0" w:space="0" w:color="auto"/>
        <w:right w:val="none" w:sz="0" w:space="0" w:color="auto"/>
      </w:divBdr>
    </w:div>
    <w:div w:id="819345208">
      <w:bodyDiv w:val="1"/>
      <w:marLeft w:val="0"/>
      <w:marRight w:val="0"/>
      <w:marTop w:val="0"/>
      <w:marBottom w:val="0"/>
      <w:divBdr>
        <w:top w:val="none" w:sz="0" w:space="0" w:color="auto"/>
        <w:left w:val="none" w:sz="0" w:space="0" w:color="auto"/>
        <w:bottom w:val="none" w:sz="0" w:space="0" w:color="auto"/>
        <w:right w:val="none" w:sz="0" w:space="0" w:color="auto"/>
      </w:divBdr>
    </w:div>
    <w:div w:id="827208600">
      <w:bodyDiv w:val="1"/>
      <w:marLeft w:val="0"/>
      <w:marRight w:val="0"/>
      <w:marTop w:val="0"/>
      <w:marBottom w:val="0"/>
      <w:divBdr>
        <w:top w:val="none" w:sz="0" w:space="0" w:color="auto"/>
        <w:left w:val="none" w:sz="0" w:space="0" w:color="auto"/>
        <w:bottom w:val="none" w:sz="0" w:space="0" w:color="auto"/>
        <w:right w:val="none" w:sz="0" w:space="0" w:color="auto"/>
      </w:divBdr>
    </w:div>
    <w:div w:id="827213619">
      <w:bodyDiv w:val="1"/>
      <w:marLeft w:val="0"/>
      <w:marRight w:val="0"/>
      <w:marTop w:val="0"/>
      <w:marBottom w:val="0"/>
      <w:divBdr>
        <w:top w:val="none" w:sz="0" w:space="0" w:color="auto"/>
        <w:left w:val="none" w:sz="0" w:space="0" w:color="auto"/>
        <w:bottom w:val="none" w:sz="0" w:space="0" w:color="auto"/>
        <w:right w:val="none" w:sz="0" w:space="0" w:color="auto"/>
      </w:divBdr>
    </w:div>
    <w:div w:id="827552720">
      <w:bodyDiv w:val="1"/>
      <w:marLeft w:val="0"/>
      <w:marRight w:val="0"/>
      <w:marTop w:val="0"/>
      <w:marBottom w:val="0"/>
      <w:divBdr>
        <w:top w:val="none" w:sz="0" w:space="0" w:color="auto"/>
        <w:left w:val="none" w:sz="0" w:space="0" w:color="auto"/>
        <w:bottom w:val="none" w:sz="0" w:space="0" w:color="auto"/>
        <w:right w:val="none" w:sz="0" w:space="0" w:color="auto"/>
      </w:divBdr>
    </w:div>
    <w:div w:id="890387456">
      <w:bodyDiv w:val="1"/>
      <w:marLeft w:val="0"/>
      <w:marRight w:val="0"/>
      <w:marTop w:val="0"/>
      <w:marBottom w:val="0"/>
      <w:divBdr>
        <w:top w:val="none" w:sz="0" w:space="0" w:color="auto"/>
        <w:left w:val="none" w:sz="0" w:space="0" w:color="auto"/>
        <w:bottom w:val="none" w:sz="0" w:space="0" w:color="auto"/>
        <w:right w:val="none" w:sz="0" w:space="0" w:color="auto"/>
      </w:divBdr>
    </w:div>
    <w:div w:id="922639292">
      <w:bodyDiv w:val="1"/>
      <w:marLeft w:val="0"/>
      <w:marRight w:val="0"/>
      <w:marTop w:val="0"/>
      <w:marBottom w:val="0"/>
      <w:divBdr>
        <w:top w:val="none" w:sz="0" w:space="0" w:color="auto"/>
        <w:left w:val="none" w:sz="0" w:space="0" w:color="auto"/>
        <w:bottom w:val="none" w:sz="0" w:space="0" w:color="auto"/>
        <w:right w:val="none" w:sz="0" w:space="0" w:color="auto"/>
      </w:divBdr>
    </w:div>
    <w:div w:id="986009106">
      <w:bodyDiv w:val="1"/>
      <w:marLeft w:val="0"/>
      <w:marRight w:val="0"/>
      <w:marTop w:val="0"/>
      <w:marBottom w:val="0"/>
      <w:divBdr>
        <w:top w:val="none" w:sz="0" w:space="0" w:color="auto"/>
        <w:left w:val="none" w:sz="0" w:space="0" w:color="auto"/>
        <w:bottom w:val="none" w:sz="0" w:space="0" w:color="auto"/>
        <w:right w:val="none" w:sz="0" w:space="0" w:color="auto"/>
      </w:divBdr>
    </w:div>
    <w:div w:id="1050574716">
      <w:bodyDiv w:val="1"/>
      <w:marLeft w:val="0"/>
      <w:marRight w:val="0"/>
      <w:marTop w:val="0"/>
      <w:marBottom w:val="0"/>
      <w:divBdr>
        <w:top w:val="none" w:sz="0" w:space="0" w:color="auto"/>
        <w:left w:val="none" w:sz="0" w:space="0" w:color="auto"/>
        <w:bottom w:val="none" w:sz="0" w:space="0" w:color="auto"/>
        <w:right w:val="none" w:sz="0" w:space="0" w:color="auto"/>
      </w:divBdr>
    </w:div>
    <w:div w:id="1087657535">
      <w:bodyDiv w:val="1"/>
      <w:marLeft w:val="0"/>
      <w:marRight w:val="0"/>
      <w:marTop w:val="0"/>
      <w:marBottom w:val="0"/>
      <w:divBdr>
        <w:top w:val="none" w:sz="0" w:space="0" w:color="auto"/>
        <w:left w:val="none" w:sz="0" w:space="0" w:color="auto"/>
        <w:bottom w:val="none" w:sz="0" w:space="0" w:color="auto"/>
        <w:right w:val="none" w:sz="0" w:space="0" w:color="auto"/>
      </w:divBdr>
    </w:div>
    <w:div w:id="1099834402">
      <w:bodyDiv w:val="1"/>
      <w:marLeft w:val="0"/>
      <w:marRight w:val="0"/>
      <w:marTop w:val="0"/>
      <w:marBottom w:val="0"/>
      <w:divBdr>
        <w:top w:val="none" w:sz="0" w:space="0" w:color="auto"/>
        <w:left w:val="none" w:sz="0" w:space="0" w:color="auto"/>
        <w:bottom w:val="none" w:sz="0" w:space="0" w:color="auto"/>
        <w:right w:val="none" w:sz="0" w:space="0" w:color="auto"/>
      </w:divBdr>
      <w:divsChild>
        <w:div w:id="1574658140">
          <w:marLeft w:val="0"/>
          <w:marRight w:val="187"/>
          <w:marTop w:val="0"/>
          <w:marBottom w:val="0"/>
          <w:divBdr>
            <w:top w:val="none" w:sz="0" w:space="0" w:color="auto"/>
            <w:left w:val="none" w:sz="0" w:space="0" w:color="auto"/>
            <w:bottom w:val="none" w:sz="0" w:space="0" w:color="auto"/>
            <w:right w:val="none" w:sz="0" w:space="0" w:color="auto"/>
          </w:divBdr>
          <w:divsChild>
            <w:div w:id="79068081">
              <w:marLeft w:val="0"/>
              <w:marRight w:val="0"/>
              <w:marTop w:val="0"/>
              <w:marBottom w:val="0"/>
              <w:divBdr>
                <w:top w:val="none" w:sz="0" w:space="0" w:color="auto"/>
                <w:left w:val="none" w:sz="0" w:space="0" w:color="auto"/>
                <w:bottom w:val="none" w:sz="0" w:space="0" w:color="auto"/>
                <w:right w:val="none" w:sz="0" w:space="0" w:color="auto"/>
              </w:divBdr>
              <w:divsChild>
                <w:div w:id="1019433469">
                  <w:marLeft w:val="187"/>
                  <w:marRight w:val="281"/>
                  <w:marTop w:val="0"/>
                  <w:marBottom w:val="0"/>
                  <w:divBdr>
                    <w:top w:val="none" w:sz="0" w:space="0" w:color="auto"/>
                    <w:left w:val="none" w:sz="0" w:space="0" w:color="auto"/>
                    <w:bottom w:val="none" w:sz="0" w:space="0" w:color="auto"/>
                    <w:right w:val="none" w:sz="0" w:space="0" w:color="auto"/>
                  </w:divBdr>
                  <w:divsChild>
                    <w:div w:id="801657546">
                      <w:marLeft w:val="337"/>
                      <w:marRight w:val="150"/>
                      <w:marTop w:val="0"/>
                      <w:marBottom w:val="673"/>
                      <w:divBdr>
                        <w:top w:val="none" w:sz="0" w:space="0" w:color="auto"/>
                        <w:left w:val="none" w:sz="0" w:space="0" w:color="auto"/>
                        <w:bottom w:val="none" w:sz="0" w:space="0" w:color="auto"/>
                        <w:right w:val="none" w:sz="0" w:space="0" w:color="auto"/>
                      </w:divBdr>
                      <w:divsChild>
                        <w:div w:id="1403210655">
                          <w:marLeft w:val="0"/>
                          <w:marRight w:val="0"/>
                          <w:marTop w:val="0"/>
                          <w:marBottom w:val="898"/>
                          <w:divBdr>
                            <w:top w:val="none" w:sz="0" w:space="0" w:color="auto"/>
                            <w:left w:val="none" w:sz="0" w:space="0" w:color="auto"/>
                            <w:bottom w:val="none" w:sz="0" w:space="0" w:color="auto"/>
                            <w:right w:val="none" w:sz="0" w:space="0" w:color="auto"/>
                          </w:divBdr>
                          <w:divsChild>
                            <w:div w:id="1507742431">
                              <w:marLeft w:val="0"/>
                              <w:marRight w:val="0"/>
                              <w:marTop w:val="0"/>
                              <w:marBottom w:val="0"/>
                              <w:divBdr>
                                <w:top w:val="none" w:sz="0" w:space="0" w:color="auto"/>
                                <w:left w:val="none" w:sz="0" w:space="0" w:color="auto"/>
                                <w:bottom w:val="none" w:sz="0" w:space="0" w:color="auto"/>
                                <w:right w:val="none" w:sz="0" w:space="0" w:color="auto"/>
                              </w:divBdr>
                              <w:divsChild>
                                <w:div w:id="1827554748">
                                  <w:marLeft w:val="0"/>
                                  <w:marRight w:val="6078"/>
                                  <w:marTop w:val="0"/>
                                  <w:marBottom w:val="0"/>
                                  <w:divBdr>
                                    <w:top w:val="none" w:sz="0" w:space="0" w:color="auto"/>
                                    <w:left w:val="none" w:sz="0" w:space="0" w:color="auto"/>
                                    <w:bottom w:val="none" w:sz="0" w:space="0" w:color="auto"/>
                                    <w:right w:val="none" w:sz="0" w:space="0" w:color="auto"/>
                                  </w:divBdr>
                                  <w:divsChild>
                                    <w:div w:id="4851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931110">
      <w:bodyDiv w:val="1"/>
      <w:marLeft w:val="0"/>
      <w:marRight w:val="0"/>
      <w:marTop w:val="0"/>
      <w:marBottom w:val="0"/>
      <w:divBdr>
        <w:top w:val="none" w:sz="0" w:space="0" w:color="auto"/>
        <w:left w:val="none" w:sz="0" w:space="0" w:color="auto"/>
        <w:bottom w:val="none" w:sz="0" w:space="0" w:color="auto"/>
        <w:right w:val="none" w:sz="0" w:space="0" w:color="auto"/>
      </w:divBdr>
    </w:div>
    <w:div w:id="1122114315">
      <w:bodyDiv w:val="1"/>
      <w:marLeft w:val="0"/>
      <w:marRight w:val="0"/>
      <w:marTop w:val="0"/>
      <w:marBottom w:val="0"/>
      <w:divBdr>
        <w:top w:val="none" w:sz="0" w:space="0" w:color="auto"/>
        <w:left w:val="none" w:sz="0" w:space="0" w:color="auto"/>
        <w:bottom w:val="none" w:sz="0" w:space="0" w:color="auto"/>
        <w:right w:val="none" w:sz="0" w:space="0" w:color="auto"/>
      </w:divBdr>
    </w:div>
    <w:div w:id="1234664003">
      <w:bodyDiv w:val="1"/>
      <w:marLeft w:val="0"/>
      <w:marRight w:val="0"/>
      <w:marTop w:val="0"/>
      <w:marBottom w:val="0"/>
      <w:divBdr>
        <w:top w:val="none" w:sz="0" w:space="0" w:color="auto"/>
        <w:left w:val="none" w:sz="0" w:space="0" w:color="auto"/>
        <w:bottom w:val="none" w:sz="0" w:space="0" w:color="auto"/>
        <w:right w:val="none" w:sz="0" w:space="0" w:color="auto"/>
      </w:divBdr>
    </w:div>
    <w:div w:id="1289507066">
      <w:bodyDiv w:val="1"/>
      <w:marLeft w:val="0"/>
      <w:marRight w:val="0"/>
      <w:marTop w:val="0"/>
      <w:marBottom w:val="0"/>
      <w:divBdr>
        <w:top w:val="none" w:sz="0" w:space="0" w:color="auto"/>
        <w:left w:val="none" w:sz="0" w:space="0" w:color="auto"/>
        <w:bottom w:val="none" w:sz="0" w:space="0" w:color="auto"/>
        <w:right w:val="none" w:sz="0" w:space="0" w:color="auto"/>
      </w:divBdr>
    </w:div>
    <w:div w:id="1290629493">
      <w:bodyDiv w:val="1"/>
      <w:marLeft w:val="0"/>
      <w:marRight w:val="0"/>
      <w:marTop w:val="0"/>
      <w:marBottom w:val="0"/>
      <w:divBdr>
        <w:top w:val="none" w:sz="0" w:space="0" w:color="auto"/>
        <w:left w:val="none" w:sz="0" w:space="0" w:color="auto"/>
        <w:bottom w:val="none" w:sz="0" w:space="0" w:color="auto"/>
        <w:right w:val="none" w:sz="0" w:space="0" w:color="auto"/>
      </w:divBdr>
      <w:divsChild>
        <w:div w:id="968974331">
          <w:marLeft w:val="0"/>
          <w:marRight w:val="0"/>
          <w:marTop w:val="0"/>
          <w:marBottom w:val="0"/>
          <w:divBdr>
            <w:top w:val="none" w:sz="0" w:space="0" w:color="auto"/>
            <w:left w:val="none" w:sz="0" w:space="0" w:color="auto"/>
            <w:bottom w:val="none" w:sz="0" w:space="0" w:color="auto"/>
            <w:right w:val="none" w:sz="0" w:space="0" w:color="auto"/>
          </w:divBdr>
          <w:divsChild>
            <w:div w:id="281612209">
              <w:marLeft w:val="0"/>
              <w:marRight w:val="0"/>
              <w:marTop w:val="0"/>
              <w:marBottom w:val="0"/>
              <w:divBdr>
                <w:top w:val="none" w:sz="0" w:space="0" w:color="auto"/>
                <w:left w:val="none" w:sz="0" w:space="0" w:color="auto"/>
                <w:bottom w:val="none" w:sz="0" w:space="0" w:color="auto"/>
                <w:right w:val="none" w:sz="0" w:space="0" w:color="auto"/>
              </w:divBdr>
              <w:divsChild>
                <w:div w:id="1312951250">
                  <w:marLeft w:val="0"/>
                  <w:marRight w:val="0"/>
                  <w:marTop w:val="0"/>
                  <w:marBottom w:val="281"/>
                  <w:divBdr>
                    <w:top w:val="none" w:sz="0" w:space="0" w:color="auto"/>
                    <w:left w:val="none" w:sz="0" w:space="0" w:color="auto"/>
                    <w:bottom w:val="none" w:sz="0" w:space="0" w:color="auto"/>
                    <w:right w:val="none" w:sz="0" w:space="0" w:color="auto"/>
                  </w:divBdr>
                </w:div>
              </w:divsChild>
            </w:div>
            <w:div w:id="2970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21433">
      <w:bodyDiv w:val="1"/>
      <w:marLeft w:val="0"/>
      <w:marRight w:val="0"/>
      <w:marTop w:val="0"/>
      <w:marBottom w:val="0"/>
      <w:divBdr>
        <w:top w:val="none" w:sz="0" w:space="0" w:color="auto"/>
        <w:left w:val="none" w:sz="0" w:space="0" w:color="auto"/>
        <w:bottom w:val="none" w:sz="0" w:space="0" w:color="auto"/>
        <w:right w:val="none" w:sz="0" w:space="0" w:color="auto"/>
      </w:divBdr>
      <w:divsChild>
        <w:div w:id="1259026224">
          <w:marLeft w:val="0"/>
          <w:marRight w:val="0"/>
          <w:marTop w:val="0"/>
          <w:marBottom w:val="0"/>
          <w:divBdr>
            <w:top w:val="none" w:sz="0" w:space="0" w:color="auto"/>
            <w:left w:val="none" w:sz="0" w:space="0" w:color="auto"/>
            <w:bottom w:val="none" w:sz="0" w:space="0" w:color="auto"/>
            <w:right w:val="none" w:sz="0" w:space="0" w:color="auto"/>
          </w:divBdr>
          <w:divsChild>
            <w:div w:id="1175074435">
              <w:marLeft w:val="0"/>
              <w:marRight w:val="0"/>
              <w:marTop w:val="0"/>
              <w:marBottom w:val="0"/>
              <w:divBdr>
                <w:top w:val="none" w:sz="0" w:space="0" w:color="auto"/>
                <w:left w:val="none" w:sz="0" w:space="0" w:color="auto"/>
                <w:bottom w:val="none" w:sz="0" w:space="0" w:color="auto"/>
                <w:right w:val="none" w:sz="0" w:space="0" w:color="auto"/>
              </w:divBdr>
              <w:divsChild>
                <w:div w:id="382826012">
                  <w:marLeft w:val="0"/>
                  <w:marRight w:val="0"/>
                  <w:marTop w:val="0"/>
                  <w:marBottom w:val="0"/>
                  <w:divBdr>
                    <w:top w:val="none" w:sz="0" w:space="0" w:color="auto"/>
                    <w:left w:val="none" w:sz="0" w:space="0" w:color="auto"/>
                    <w:bottom w:val="none" w:sz="0" w:space="0" w:color="auto"/>
                    <w:right w:val="none" w:sz="0" w:space="0" w:color="auto"/>
                  </w:divBdr>
                  <w:divsChild>
                    <w:div w:id="1090927707">
                      <w:marLeft w:val="0"/>
                      <w:marRight w:val="0"/>
                      <w:marTop w:val="0"/>
                      <w:marBottom w:val="0"/>
                      <w:divBdr>
                        <w:top w:val="none" w:sz="0" w:space="0" w:color="auto"/>
                        <w:left w:val="none" w:sz="0" w:space="0" w:color="auto"/>
                        <w:bottom w:val="none" w:sz="0" w:space="0" w:color="auto"/>
                        <w:right w:val="none" w:sz="0" w:space="0" w:color="auto"/>
                      </w:divBdr>
                      <w:divsChild>
                        <w:div w:id="1883251005">
                          <w:marLeft w:val="0"/>
                          <w:marRight w:val="0"/>
                          <w:marTop w:val="0"/>
                          <w:marBottom w:val="0"/>
                          <w:divBdr>
                            <w:top w:val="none" w:sz="0" w:space="0" w:color="auto"/>
                            <w:left w:val="none" w:sz="0" w:space="0" w:color="auto"/>
                            <w:bottom w:val="none" w:sz="0" w:space="0" w:color="auto"/>
                            <w:right w:val="none" w:sz="0" w:space="0" w:color="auto"/>
                          </w:divBdr>
                          <w:divsChild>
                            <w:div w:id="1092820747">
                              <w:marLeft w:val="0"/>
                              <w:marRight w:val="0"/>
                              <w:marTop w:val="0"/>
                              <w:marBottom w:val="0"/>
                              <w:divBdr>
                                <w:top w:val="none" w:sz="0" w:space="0" w:color="auto"/>
                                <w:left w:val="none" w:sz="0" w:space="0" w:color="auto"/>
                                <w:bottom w:val="none" w:sz="0" w:space="0" w:color="auto"/>
                                <w:right w:val="none" w:sz="0" w:space="0" w:color="auto"/>
                              </w:divBdr>
                              <w:divsChild>
                                <w:div w:id="362940785">
                                  <w:marLeft w:val="0"/>
                                  <w:marRight w:val="0"/>
                                  <w:marTop w:val="0"/>
                                  <w:marBottom w:val="0"/>
                                  <w:divBdr>
                                    <w:top w:val="none" w:sz="0" w:space="0" w:color="auto"/>
                                    <w:left w:val="none" w:sz="0" w:space="0" w:color="auto"/>
                                    <w:bottom w:val="none" w:sz="0" w:space="0" w:color="auto"/>
                                    <w:right w:val="none" w:sz="0" w:space="0" w:color="auto"/>
                                  </w:divBdr>
                                  <w:divsChild>
                                    <w:div w:id="1954022327">
                                      <w:marLeft w:val="0"/>
                                      <w:marRight w:val="0"/>
                                      <w:marTop w:val="0"/>
                                      <w:marBottom w:val="0"/>
                                      <w:divBdr>
                                        <w:top w:val="none" w:sz="0" w:space="0" w:color="auto"/>
                                        <w:left w:val="none" w:sz="0" w:space="0" w:color="auto"/>
                                        <w:bottom w:val="none" w:sz="0" w:space="0" w:color="auto"/>
                                        <w:right w:val="none" w:sz="0" w:space="0" w:color="auto"/>
                                      </w:divBdr>
                                      <w:divsChild>
                                        <w:div w:id="1549341036">
                                          <w:marLeft w:val="0"/>
                                          <w:marRight w:val="0"/>
                                          <w:marTop w:val="0"/>
                                          <w:marBottom w:val="0"/>
                                          <w:divBdr>
                                            <w:top w:val="none" w:sz="0" w:space="0" w:color="auto"/>
                                            <w:left w:val="none" w:sz="0" w:space="0" w:color="auto"/>
                                            <w:bottom w:val="none" w:sz="0" w:space="0" w:color="auto"/>
                                            <w:right w:val="none" w:sz="0" w:space="0" w:color="auto"/>
                                          </w:divBdr>
                                          <w:divsChild>
                                            <w:div w:id="1962035901">
                                              <w:marLeft w:val="0"/>
                                              <w:marRight w:val="0"/>
                                              <w:marTop w:val="0"/>
                                              <w:marBottom w:val="0"/>
                                              <w:divBdr>
                                                <w:top w:val="none" w:sz="0" w:space="0" w:color="auto"/>
                                                <w:left w:val="none" w:sz="0" w:space="0" w:color="auto"/>
                                                <w:bottom w:val="none" w:sz="0" w:space="0" w:color="auto"/>
                                                <w:right w:val="none" w:sz="0" w:space="0" w:color="auto"/>
                                              </w:divBdr>
                                              <w:divsChild>
                                                <w:div w:id="202984009">
                                                  <w:marLeft w:val="0"/>
                                                  <w:marRight w:val="0"/>
                                                  <w:marTop w:val="0"/>
                                                  <w:marBottom w:val="0"/>
                                                  <w:divBdr>
                                                    <w:top w:val="none" w:sz="0" w:space="0" w:color="auto"/>
                                                    <w:left w:val="none" w:sz="0" w:space="0" w:color="auto"/>
                                                    <w:bottom w:val="none" w:sz="0" w:space="0" w:color="auto"/>
                                                    <w:right w:val="none" w:sz="0" w:space="0" w:color="auto"/>
                                                  </w:divBdr>
                                                  <w:divsChild>
                                                    <w:div w:id="144323484">
                                                      <w:marLeft w:val="0"/>
                                                      <w:marRight w:val="0"/>
                                                      <w:marTop w:val="0"/>
                                                      <w:marBottom w:val="0"/>
                                                      <w:divBdr>
                                                        <w:top w:val="none" w:sz="0" w:space="0" w:color="auto"/>
                                                        <w:left w:val="none" w:sz="0" w:space="0" w:color="auto"/>
                                                        <w:bottom w:val="none" w:sz="0" w:space="0" w:color="auto"/>
                                                        <w:right w:val="none" w:sz="0" w:space="0" w:color="auto"/>
                                                      </w:divBdr>
                                                      <w:divsChild>
                                                        <w:div w:id="281376680">
                                                          <w:marLeft w:val="0"/>
                                                          <w:marRight w:val="0"/>
                                                          <w:marTop w:val="0"/>
                                                          <w:marBottom w:val="0"/>
                                                          <w:divBdr>
                                                            <w:top w:val="none" w:sz="0" w:space="0" w:color="auto"/>
                                                            <w:left w:val="none" w:sz="0" w:space="0" w:color="auto"/>
                                                            <w:bottom w:val="none" w:sz="0" w:space="0" w:color="auto"/>
                                                            <w:right w:val="none" w:sz="0" w:space="0" w:color="auto"/>
                                                          </w:divBdr>
                                                          <w:divsChild>
                                                            <w:div w:id="114183053">
                                                              <w:marLeft w:val="0"/>
                                                              <w:marRight w:val="0"/>
                                                              <w:marTop w:val="0"/>
                                                              <w:marBottom w:val="0"/>
                                                              <w:divBdr>
                                                                <w:top w:val="none" w:sz="0" w:space="0" w:color="auto"/>
                                                                <w:left w:val="none" w:sz="0" w:space="0" w:color="auto"/>
                                                                <w:bottom w:val="none" w:sz="0" w:space="0" w:color="auto"/>
                                                                <w:right w:val="none" w:sz="0" w:space="0" w:color="auto"/>
                                                              </w:divBdr>
                                                              <w:divsChild>
                                                                <w:div w:id="1536116257">
                                                                  <w:marLeft w:val="0"/>
                                                                  <w:marRight w:val="0"/>
                                                                  <w:marTop w:val="0"/>
                                                                  <w:marBottom w:val="0"/>
                                                                  <w:divBdr>
                                                                    <w:top w:val="none" w:sz="0" w:space="0" w:color="auto"/>
                                                                    <w:left w:val="none" w:sz="0" w:space="0" w:color="auto"/>
                                                                    <w:bottom w:val="none" w:sz="0" w:space="0" w:color="auto"/>
                                                                    <w:right w:val="none" w:sz="0" w:space="0" w:color="auto"/>
                                                                  </w:divBdr>
                                                                  <w:divsChild>
                                                                    <w:div w:id="1406226323">
                                                                      <w:marLeft w:val="0"/>
                                                                      <w:marRight w:val="0"/>
                                                                      <w:marTop w:val="0"/>
                                                                      <w:marBottom w:val="0"/>
                                                                      <w:divBdr>
                                                                        <w:top w:val="none" w:sz="0" w:space="0" w:color="auto"/>
                                                                        <w:left w:val="none" w:sz="0" w:space="0" w:color="auto"/>
                                                                        <w:bottom w:val="none" w:sz="0" w:space="0" w:color="auto"/>
                                                                        <w:right w:val="none" w:sz="0" w:space="0" w:color="auto"/>
                                                                      </w:divBdr>
                                                                      <w:divsChild>
                                                                        <w:div w:id="667487231">
                                                                          <w:marLeft w:val="0"/>
                                                                          <w:marRight w:val="0"/>
                                                                          <w:marTop w:val="0"/>
                                                                          <w:marBottom w:val="0"/>
                                                                          <w:divBdr>
                                                                            <w:top w:val="none" w:sz="0" w:space="0" w:color="auto"/>
                                                                            <w:left w:val="none" w:sz="0" w:space="0" w:color="auto"/>
                                                                            <w:bottom w:val="none" w:sz="0" w:space="0" w:color="auto"/>
                                                                            <w:right w:val="none" w:sz="0" w:space="0" w:color="auto"/>
                                                                          </w:divBdr>
                                                                          <w:divsChild>
                                                                            <w:div w:id="1866090272">
                                                                              <w:marLeft w:val="0"/>
                                                                              <w:marRight w:val="0"/>
                                                                              <w:marTop w:val="0"/>
                                                                              <w:marBottom w:val="0"/>
                                                                              <w:divBdr>
                                                                                <w:top w:val="none" w:sz="0" w:space="0" w:color="auto"/>
                                                                                <w:left w:val="none" w:sz="0" w:space="0" w:color="auto"/>
                                                                                <w:bottom w:val="none" w:sz="0" w:space="0" w:color="auto"/>
                                                                                <w:right w:val="none" w:sz="0" w:space="0" w:color="auto"/>
                                                                              </w:divBdr>
                                                                              <w:divsChild>
                                                                                <w:div w:id="1557277291">
                                                                                  <w:marLeft w:val="0"/>
                                                                                  <w:marRight w:val="0"/>
                                                                                  <w:marTop w:val="0"/>
                                                                                  <w:marBottom w:val="0"/>
                                                                                  <w:divBdr>
                                                                                    <w:top w:val="none" w:sz="0" w:space="0" w:color="auto"/>
                                                                                    <w:left w:val="none" w:sz="0" w:space="0" w:color="auto"/>
                                                                                    <w:bottom w:val="none" w:sz="0" w:space="0" w:color="auto"/>
                                                                                    <w:right w:val="none" w:sz="0" w:space="0" w:color="auto"/>
                                                                                  </w:divBdr>
                                                                                  <w:divsChild>
                                                                                    <w:div w:id="1920209570">
                                                                                      <w:marLeft w:val="0"/>
                                                                                      <w:marRight w:val="0"/>
                                                                                      <w:marTop w:val="0"/>
                                                                                      <w:marBottom w:val="0"/>
                                                                                      <w:divBdr>
                                                                                        <w:top w:val="none" w:sz="0" w:space="0" w:color="auto"/>
                                                                                        <w:left w:val="none" w:sz="0" w:space="0" w:color="auto"/>
                                                                                        <w:bottom w:val="none" w:sz="0" w:space="0" w:color="auto"/>
                                                                                        <w:right w:val="none" w:sz="0" w:space="0" w:color="auto"/>
                                                                                      </w:divBdr>
                                                                                      <w:divsChild>
                                                                                        <w:div w:id="1533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194432">
      <w:bodyDiv w:val="1"/>
      <w:marLeft w:val="0"/>
      <w:marRight w:val="0"/>
      <w:marTop w:val="0"/>
      <w:marBottom w:val="0"/>
      <w:divBdr>
        <w:top w:val="none" w:sz="0" w:space="0" w:color="auto"/>
        <w:left w:val="none" w:sz="0" w:space="0" w:color="auto"/>
        <w:bottom w:val="none" w:sz="0" w:space="0" w:color="auto"/>
        <w:right w:val="none" w:sz="0" w:space="0" w:color="auto"/>
      </w:divBdr>
    </w:div>
    <w:div w:id="1353266429">
      <w:bodyDiv w:val="1"/>
      <w:marLeft w:val="0"/>
      <w:marRight w:val="0"/>
      <w:marTop w:val="0"/>
      <w:marBottom w:val="0"/>
      <w:divBdr>
        <w:top w:val="none" w:sz="0" w:space="0" w:color="auto"/>
        <w:left w:val="none" w:sz="0" w:space="0" w:color="auto"/>
        <w:bottom w:val="none" w:sz="0" w:space="0" w:color="auto"/>
        <w:right w:val="none" w:sz="0" w:space="0" w:color="auto"/>
      </w:divBdr>
      <w:divsChild>
        <w:div w:id="315425581">
          <w:marLeft w:val="0"/>
          <w:marRight w:val="0"/>
          <w:marTop w:val="0"/>
          <w:marBottom w:val="0"/>
          <w:divBdr>
            <w:top w:val="none" w:sz="0" w:space="0" w:color="auto"/>
            <w:left w:val="none" w:sz="0" w:space="0" w:color="auto"/>
            <w:bottom w:val="none" w:sz="0" w:space="0" w:color="auto"/>
            <w:right w:val="none" w:sz="0" w:space="0" w:color="auto"/>
          </w:divBdr>
          <w:divsChild>
            <w:div w:id="343366536">
              <w:marLeft w:val="0"/>
              <w:marRight w:val="0"/>
              <w:marTop w:val="0"/>
              <w:marBottom w:val="0"/>
              <w:divBdr>
                <w:top w:val="none" w:sz="0" w:space="0" w:color="auto"/>
                <w:left w:val="none" w:sz="0" w:space="0" w:color="auto"/>
                <w:bottom w:val="none" w:sz="0" w:space="0" w:color="auto"/>
                <w:right w:val="none" w:sz="0" w:space="0" w:color="auto"/>
              </w:divBdr>
              <w:divsChild>
                <w:div w:id="609774440">
                  <w:marLeft w:val="0"/>
                  <w:marRight w:val="0"/>
                  <w:marTop w:val="0"/>
                  <w:marBottom w:val="0"/>
                  <w:divBdr>
                    <w:top w:val="none" w:sz="0" w:space="0" w:color="auto"/>
                    <w:left w:val="none" w:sz="0" w:space="0" w:color="auto"/>
                    <w:bottom w:val="none" w:sz="0" w:space="0" w:color="auto"/>
                    <w:right w:val="none" w:sz="0" w:space="0" w:color="auto"/>
                  </w:divBdr>
                  <w:divsChild>
                    <w:div w:id="778574027">
                      <w:marLeft w:val="0"/>
                      <w:marRight w:val="0"/>
                      <w:marTop w:val="0"/>
                      <w:marBottom w:val="0"/>
                      <w:divBdr>
                        <w:top w:val="none" w:sz="0" w:space="0" w:color="auto"/>
                        <w:left w:val="none" w:sz="0" w:space="0" w:color="auto"/>
                        <w:bottom w:val="none" w:sz="0" w:space="0" w:color="auto"/>
                        <w:right w:val="none" w:sz="0" w:space="0" w:color="auto"/>
                      </w:divBdr>
                      <w:divsChild>
                        <w:div w:id="382797529">
                          <w:marLeft w:val="0"/>
                          <w:marRight w:val="0"/>
                          <w:marTop w:val="0"/>
                          <w:marBottom w:val="0"/>
                          <w:divBdr>
                            <w:top w:val="none" w:sz="0" w:space="0" w:color="auto"/>
                            <w:left w:val="none" w:sz="0" w:space="0" w:color="auto"/>
                            <w:bottom w:val="none" w:sz="0" w:space="0" w:color="auto"/>
                            <w:right w:val="none" w:sz="0" w:space="0" w:color="auto"/>
                          </w:divBdr>
                        </w:div>
                        <w:div w:id="892011481">
                          <w:marLeft w:val="0"/>
                          <w:marRight w:val="0"/>
                          <w:marTop w:val="0"/>
                          <w:marBottom w:val="0"/>
                          <w:divBdr>
                            <w:top w:val="none" w:sz="0" w:space="0" w:color="auto"/>
                            <w:left w:val="none" w:sz="0" w:space="0" w:color="auto"/>
                            <w:bottom w:val="none" w:sz="0" w:space="0" w:color="auto"/>
                            <w:right w:val="none" w:sz="0" w:space="0" w:color="auto"/>
                          </w:divBdr>
                          <w:divsChild>
                            <w:div w:id="180124482">
                              <w:marLeft w:val="0"/>
                              <w:marRight w:val="0"/>
                              <w:marTop w:val="0"/>
                              <w:marBottom w:val="0"/>
                              <w:divBdr>
                                <w:top w:val="none" w:sz="0" w:space="0" w:color="auto"/>
                                <w:left w:val="none" w:sz="0" w:space="0" w:color="auto"/>
                                <w:bottom w:val="none" w:sz="0" w:space="0" w:color="auto"/>
                                <w:right w:val="none" w:sz="0" w:space="0" w:color="auto"/>
                              </w:divBdr>
                            </w:div>
                            <w:div w:id="981467370">
                              <w:marLeft w:val="0"/>
                              <w:marRight w:val="0"/>
                              <w:marTop w:val="0"/>
                              <w:marBottom w:val="0"/>
                              <w:divBdr>
                                <w:top w:val="none" w:sz="0" w:space="0" w:color="auto"/>
                                <w:left w:val="none" w:sz="0" w:space="0" w:color="auto"/>
                                <w:bottom w:val="none" w:sz="0" w:space="0" w:color="auto"/>
                                <w:right w:val="none" w:sz="0" w:space="0" w:color="auto"/>
                              </w:divBdr>
                            </w:div>
                            <w:div w:id="982349076">
                              <w:marLeft w:val="0"/>
                              <w:marRight w:val="0"/>
                              <w:marTop w:val="0"/>
                              <w:marBottom w:val="0"/>
                              <w:divBdr>
                                <w:top w:val="none" w:sz="0" w:space="0" w:color="auto"/>
                                <w:left w:val="none" w:sz="0" w:space="0" w:color="auto"/>
                                <w:bottom w:val="none" w:sz="0" w:space="0" w:color="auto"/>
                                <w:right w:val="none" w:sz="0" w:space="0" w:color="auto"/>
                              </w:divBdr>
                            </w:div>
                            <w:div w:id="1028406292">
                              <w:marLeft w:val="0"/>
                              <w:marRight w:val="0"/>
                              <w:marTop w:val="0"/>
                              <w:marBottom w:val="0"/>
                              <w:divBdr>
                                <w:top w:val="none" w:sz="0" w:space="0" w:color="auto"/>
                                <w:left w:val="none" w:sz="0" w:space="0" w:color="auto"/>
                                <w:bottom w:val="none" w:sz="0" w:space="0" w:color="auto"/>
                                <w:right w:val="none" w:sz="0" w:space="0" w:color="auto"/>
                              </w:divBdr>
                            </w:div>
                            <w:div w:id="16947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945708">
      <w:bodyDiv w:val="1"/>
      <w:marLeft w:val="0"/>
      <w:marRight w:val="0"/>
      <w:marTop w:val="0"/>
      <w:marBottom w:val="0"/>
      <w:divBdr>
        <w:top w:val="none" w:sz="0" w:space="0" w:color="auto"/>
        <w:left w:val="none" w:sz="0" w:space="0" w:color="auto"/>
        <w:bottom w:val="none" w:sz="0" w:space="0" w:color="auto"/>
        <w:right w:val="none" w:sz="0" w:space="0" w:color="auto"/>
      </w:divBdr>
    </w:div>
    <w:div w:id="1397582417">
      <w:bodyDiv w:val="1"/>
      <w:marLeft w:val="0"/>
      <w:marRight w:val="0"/>
      <w:marTop w:val="0"/>
      <w:marBottom w:val="0"/>
      <w:divBdr>
        <w:top w:val="none" w:sz="0" w:space="0" w:color="auto"/>
        <w:left w:val="none" w:sz="0" w:space="0" w:color="auto"/>
        <w:bottom w:val="none" w:sz="0" w:space="0" w:color="auto"/>
        <w:right w:val="none" w:sz="0" w:space="0" w:color="auto"/>
      </w:divBdr>
    </w:div>
    <w:div w:id="1421411392">
      <w:bodyDiv w:val="1"/>
      <w:marLeft w:val="0"/>
      <w:marRight w:val="0"/>
      <w:marTop w:val="0"/>
      <w:marBottom w:val="0"/>
      <w:divBdr>
        <w:top w:val="none" w:sz="0" w:space="0" w:color="auto"/>
        <w:left w:val="none" w:sz="0" w:space="0" w:color="auto"/>
        <w:bottom w:val="none" w:sz="0" w:space="0" w:color="auto"/>
        <w:right w:val="none" w:sz="0" w:space="0" w:color="auto"/>
      </w:divBdr>
    </w:div>
    <w:div w:id="1437601613">
      <w:bodyDiv w:val="1"/>
      <w:marLeft w:val="0"/>
      <w:marRight w:val="0"/>
      <w:marTop w:val="0"/>
      <w:marBottom w:val="0"/>
      <w:divBdr>
        <w:top w:val="none" w:sz="0" w:space="0" w:color="auto"/>
        <w:left w:val="none" w:sz="0" w:space="0" w:color="auto"/>
        <w:bottom w:val="none" w:sz="0" w:space="0" w:color="auto"/>
        <w:right w:val="none" w:sz="0" w:space="0" w:color="auto"/>
      </w:divBdr>
    </w:div>
    <w:div w:id="1519540943">
      <w:bodyDiv w:val="1"/>
      <w:marLeft w:val="0"/>
      <w:marRight w:val="0"/>
      <w:marTop w:val="0"/>
      <w:marBottom w:val="0"/>
      <w:divBdr>
        <w:top w:val="none" w:sz="0" w:space="0" w:color="auto"/>
        <w:left w:val="none" w:sz="0" w:space="0" w:color="auto"/>
        <w:bottom w:val="none" w:sz="0" w:space="0" w:color="auto"/>
        <w:right w:val="none" w:sz="0" w:space="0" w:color="auto"/>
      </w:divBdr>
      <w:divsChild>
        <w:div w:id="1553350856">
          <w:marLeft w:val="0"/>
          <w:marRight w:val="0"/>
          <w:marTop w:val="0"/>
          <w:marBottom w:val="0"/>
          <w:divBdr>
            <w:top w:val="none" w:sz="0" w:space="0" w:color="auto"/>
            <w:left w:val="none" w:sz="0" w:space="0" w:color="auto"/>
            <w:bottom w:val="none" w:sz="0" w:space="0" w:color="auto"/>
            <w:right w:val="none" w:sz="0" w:space="0" w:color="auto"/>
          </w:divBdr>
          <w:divsChild>
            <w:div w:id="1577205013">
              <w:marLeft w:val="0"/>
              <w:marRight w:val="0"/>
              <w:marTop w:val="0"/>
              <w:marBottom w:val="0"/>
              <w:divBdr>
                <w:top w:val="none" w:sz="0" w:space="0" w:color="auto"/>
                <w:left w:val="none" w:sz="0" w:space="0" w:color="auto"/>
                <w:bottom w:val="none" w:sz="0" w:space="0" w:color="auto"/>
                <w:right w:val="none" w:sz="0" w:space="0" w:color="auto"/>
              </w:divBdr>
              <w:divsChild>
                <w:div w:id="1661696691">
                  <w:marLeft w:val="0"/>
                  <w:marRight w:val="0"/>
                  <w:marTop w:val="0"/>
                  <w:marBottom w:val="0"/>
                  <w:divBdr>
                    <w:top w:val="none" w:sz="0" w:space="0" w:color="auto"/>
                    <w:left w:val="none" w:sz="0" w:space="0" w:color="auto"/>
                    <w:bottom w:val="none" w:sz="0" w:space="0" w:color="auto"/>
                    <w:right w:val="none" w:sz="0" w:space="0" w:color="auto"/>
                  </w:divBdr>
                  <w:divsChild>
                    <w:div w:id="1974676372">
                      <w:marLeft w:val="0"/>
                      <w:marRight w:val="0"/>
                      <w:marTop w:val="0"/>
                      <w:marBottom w:val="0"/>
                      <w:divBdr>
                        <w:top w:val="none" w:sz="0" w:space="0" w:color="auto"/>
                        <w:left w:val="none" w:sz="0" w:space="0" w:color="auto"/>
                        <w:bottom w:val="none" w:sz="0" w:space="0" w:color="auto"/>
                        <w:right w:val="none" w:sz="0" w:space="0" w:color="auto"/>
                      </w:divBdr>
                      <w:divsChild>
                        <w:div w:id="1582909685">
                          <w:marLeft w:val="0"/>
                          <w:marRight w:val="0"/>
                          <w:marTop w:val="0"/>
                          <w:marBottom w:val="0"/>
                          <w:divBdr>
                            <w:top w:val="none" w:sz="0" w:space="0" w:color="auto"/>
                            <w:left w:val="none" w:sz="0" w:space="0" w:color="auto"/>
                            <w:bottom w:val="none" w:sz="0" w:space="0" w:color="auto"/>
                            <w:right w:val="none" w:sz="0" w:space="0" w:color="auto"/>
                          </w:divBdr>
                          <w:divsChild>
                            <w:div w:id="1376004014">
                              <w:marLeft w:val="0"/>
                              <w:marRight w:val="0"/>
                              <w:marTop w:val="0"/>
                              <w:marBottom w:val="0"/>
                              <w:divBdr>
                                <w:top w:val="none" w:sz="0" w:space="0" w:color="auto"/>
                                <w:left w:val="none" w:sz="0" w:space="0" w:color="auto"/>
                                <w:bottom w:val="none" w:sz="0" w:space="0" w:color="auto"/>
                                <w:right w:val="none" w:sz="0" w:space="0" w:color="auto"/>
                              </w:divBdr>
                              <w:divsChild>
                                <w:div w:id="1015039343">
                                  <w:marLeft w:val="0"/>
                                  <w:marRight w:val="0"/>
                                  <w:marTop w:val="0"/>
                                  <w:marBottom w:val="0"/>
                                  <w:divBdr>
                                    <w:top w:val="none" w:sz="0" w:space="0" w:color="auto"/>
                                    <w:left w:val="none" w:sz="0" w:space="0" w:color="auto"/>
                                    <w:bottom w:val="none" w:sz="0" w:space="0" w:color="auto"/>
                                    <w:right w:val="none" w:sz="0" w:space="0" w:color="auto"/>
                                  </w:divBdr>
                                  <w:divsChild>
                                    <w:div w:id="921723562">
                                      <w:marLeft w:val="0"/>
                                      <w:marRight w:val="0"/>
                                      <w:marTop w:val="0"/>
                                      <w:marBottom w:val="0"/>
                                      <w:divBdr>
                                        <w:top w:val="none" w:sz="0" w:space="0" w:color="auto"/>
                                        <w:left w:val="none" w:sz="0" w:space="0" w:color="auto"/>
                                        <w:bottom w:val="none" w:sz="0" w:space="0" w:color="auto"/>
                                        <w:right w:val="none" w:sz="0" w:space="0" w:color="auto"/>
                                      </w:divBdr>
                                      <w:divsChild>
                                        <w:div w:id="1798138395">
                                          <w:marLeft w:val="0"/>
                                          <w:marRight w:val="0"/>
                                          <w:marTop w:val="0"/>
                                          <w:marBottom w:val="0"/>
                                          <w:divBdr>
                                            <w:top w:val="none" w:sz="0" w:space="0" w:color="auto"/>
                                            <w:left w:val="none" w:sz="0" w:space="0" w:color="auto"/>
                                            <w:bottom w:val="none" w:sz="0" w:space="0" w:color="auto"/>
                                            <w:right w:val="none" w:sz="0" w:space="0" w:color="auto"/>
                                          </w:divBdr>
                                          <w:divsChild>
                                            <w:div w:id="374087945">
                                              <w:marLeft w:val="0"/>
                                              <w:marRight w:val="0"/>
                                              <w:marTop w:val="0"/>
                                              <w:marBottom w:val="0"/>
                                              <w:divBdr>
                                                <w:top w:val="none" w:sz="0" w:space="0" w:color="auto"/>
                                                <w:left w:val="none" w:sz="0" w:space="0" w:color="auto"/>
                                                <w:bottom w:val="none" w:sz="0" w:space="0" w:color="auto"/>
                                                <w:right w:val="none" w:sz="0" w:space="0" w:color="auto"/>
                                              </w:divBdr>
                                              <w:divsChild>
                                                <w:div w:id="757554964">
                                                  <w:marLeft w:val="0"/>
                                                  <w:marRight w:val="0"/>
                                                  <w:marTop w:val="0"/>
                                                  <w:marBottom w:val="0"/>
                                                  <w:divBdr>
                                                    <w:top w:val="none" w:sz="0" w:space="0" w:color="auto"/>
                                                    <w:left w:val="none" w:sz="0" w:space="0" w:color="auto"/>
                                                    <w:bottom w:val="none" w:sz="0" w:space="0" w:color="auto"/>
                                                    <w:right w:val="none" w:sz="0" w:space="0" w:color="auto"/>
                                                  </w:divBdr>
                                                  <w:divsChild>
                                                    <w:div w:id="575474049">
                                                      <w:marLeft w:val="0"/>
                                                      <w:marRight w:val="0"/>
                                                      <w:marTop w:val="0"/>
                                                      <w:marBottom w:val="0"/>
                                                      <w:divBdr>
                                                        <w:top w:val="none" w:sz="0" w:space="0" w:color="auto"/>
                                                        <w:left w:val="none" w:sz="0" w:space="0" w:color="auto"/>
                                                        <w:bottom w:val="none" w:sz="0" w:space="0" w:color="auto"/>
                                                        <w:right w:val="none" w:sz="0" w:space="0" w:color="auto"/>
                                                      </w:divBdr>
                                                      <w:divsChild>
                                                        <w:div w:id="912665377">
                                                          <w:marLeft w:val="0"/>
                                                          <w:marRight w:val="0"/>
                                                          <w:marTop w:val="0"/>
                                                          <w:marBottom w:val="0"/>
                                                          <w:divBdr>
                                                            <w:top w:val="none" w:sz="0" w:space="0" w:color="auto"/>
                                                            <w:left w:val="none" w:sz="0" w:space="0" w:color="auto"/>
                                                            <w:bottom w:val="none" w:sz="0" w:space="0" w:color="auto"/>
                                                            <w:right w:val="none" w:sz="0" w:space="0" w:color="auto"/>
                                                          </w:divBdr>
                                                          <w:divsChild>
                                                            <w:div w:id="1549949593">
                                                              <w:marLeft w:val="0"/>
                                                              <w:marRight w:val="0"/>
                                                              <w:marTop w:val="0"/>
                                                              <w:marBottom w:val="0"/>
                                                              <w:divBdr>
                                                                <w:top w:val="none" w:sz="0" w:space="0" w:color="auto"/>
                                                                <w:left w:val="none" w:sz="0" w:space="0" w:color="auto"/>
                                                                <w:bottom w:val="none" w:sz="0" w:space="0" w:color="auto"/>
                                                                <w:right w:val="none" w:sz="0" w:space="0" w:color="auto"/>
                                                              </w:divBdr>
                                                              <w:divsChild>
                                                                <w:div w:id="829902702">
                                                                  <w:marLeft w:val="0"/>
                                                                  <w:marRight w:val="0"/>
                                                                  <w:marTop w:val="0"/>
                                                                  <w:marBottom w:val="0"/>
                                                                  <w:divBdr>
                                                                    <w:top w:val="none" w:sz="0" w:space="0" w:color="auto"/>
                                                                    <w:left w:val="none" w:sz="0" w:space="0" w:color="auto"/>
                                                                    <w:bottom w:val="none" w:sz="0" w:space="0" w:color="auto"/>
                                                                    <w:right w:val="none" w:sz="0" w:space="0" w:color="auto"/>
                                                                  </w:divBdr>
                                                                  <w:divsChild>
                                                                    <w:div w:id="122503664">
                                                                      <w:marLeft w:val="0"/>
                                                                      <w:marRight w:val="0"/>
                                                                      <w:marTop w:val="0"/>
                                                                      <w:marBottom w:val="0"/>
                                                                      <w:divBdr>
                                                                        <w:top w:val="none" w:sz="0" w:space="0" w:color="auto"/>
                                                                        <w:left w:val="none" w:sz="0" w:space="0" w:color="auto"/>
                                                                        <w:bottom w:val="none" w:sz="0" w:space="0" w:color="auto"/>
                                                                        <w:right w:val="none" w:sz="0" w:space="0" w:color="auto"/>
                                                                      </w:divBdr>
                                                                      <w:divsChild>
                                                                        <w:div w:id="468984608">
                                                                          <w:marLeft w:val="0"/>
                                                                          <w:marRight w:val="0"/>
                                                                          <w:marTop w:val="0"/>
                                                                          <w:marBottom w:val="0"/>
                                                                          <w:divBdr>
                                                                            <w:top w:val="none" w:sz="0" w:space="0" w:color="auto"/>
                                                                            <w:left w:val="none" w:sz="0" w:space="0" w:color="auto"/>
                                                                            <w:bottom w:val="none" w:sz="0" w:space="0" w:color="auto"/>
                                                                            <w:right w:val="none" w:sz="0" w:space="0" w:color="auto"/>
                                                                          </w:divBdr>
                                                                          <w:divsChild>
                                                                            <w:div w:id="2069186252">
                                                                              <w:marLeft w:val="0"/>
                                                                              <w:marRight w:val="0"/>
                                                                              <w:marTop w:val="0"/>
                                                                              <w:marBottom w:val="0"/>
                                                                              <w:divBdr>
                                                                                <w:top w:val="none" w:sz="0" w:space="0" w:color="auto"/>
                                                                                <w:left w:val="none" w:sz="0" w:space="0" w:color="auto"/>
                                                                                <w:bottom w:val="none" w:sz="0" w:space="0" w:color="auto"/>
                                                                                <w:right w:val="none" w:sz="0" w:space="0" w:color="auto"/>
                                                                              </w:divBdr>
                                                                              <w:divsChild>
                                                                                <w:div w:id="1295519778">
                                                                                  <w:marLeft w:val="0"/>
                                                                                  <w:marRight w:val="0"/>
                                                                                  <w:marTop w:val="0"/>
                                                                                  <w:marBottom w:val="0"/>
                                                                                  <w:divBdr>
                                                                                    <w:top w:val="none" w:sz="0" w:space="0" w:color="auto"/>
                                                                                    <w:left w:val="none" w:sz="0" w:space="0" w:color="auto"/>
                                                                                    <w:bottom w:val="none" w:sz="0" w:space="0" w:color="auto"/>
                                                                                    <w:right w:val="none" w:sz="0" w:space="0" w:color="auto"/>
                                                                                  </w:divBdr>
                                                                                  <w:divsChild>
                                                                                    <w:div w:id="362289509">
                                                                                      <w:marLeft w:val="0"/>
                                                                                      <w:marRight w:val="0"/>
                                                                                      <w:marTop w:val="0"/>
                                                                                      <w:marBottom w:val="0"/>
                                                                                      <w:divBdr>
                                                                                        <w:top w:val="none" w:sz="0" w:space="0" w:color="auto"/>
                                                                                        <w:left w:val="none" w:sz="0" w:space="0" w:color="auto"/>
                                                                                        <w:bottom w:val="none" w:sz="0" w:space="0" w:color="auto"/>
                                                                                        <w:right w:val="none" w:sz="0" w:space="0" w:color="auto"/>
                                                                                      </w:divBdr>
                                                                                      <w:divsChild>
                                                                                        <w:div w:id="1024524519">
                                                                                          <w:marLeft w:val="0"/>
                                                                                          <w:marRight w:val="0"/>
                                                                                          <w:marTop w:val="0"/>
                                                                                          <w:marBottom w:val="0"/>
                                                                                          <w:divBdr>
                                                                                            <w:top w:val="none" w:sz="0" w:space="0" w:color="auto"/>
                                                                                            <w:left w:val="none" w:sz="0" w:space="0" w:color="auto"/>
                                                                                            <w:bottom w:val="none" w:sz="0" w:space="0" w:color="auto"/>
                                                                                            <w:right w:val="none" w:sz="0" w:space="0" w:color="auto"/>
                                                                                          </w:divBdr>
                                                                                          <w:divsChild>
                                                                                            <w:div w:id="1505700735">
                                                                                              <w:marLeft w:val="0"/>
                                                                                              <w:marRight w:val="0"/>
                                                                                              <w:marTop w:val="0"/>
                                                                                              <w:marBottom w:val="0"/>
                                                                                              <w:divBdr>
                                                                                                <w:top w:val="none" w:sz="0" w:space="0" w:color="auto"/>
                                                                                                <w:left w:val="none" w:sz="0" w:space="0" w:color="auto"/>
                                                                                                <w:bottom w:val="none" w:sz="0" w:space="0" w:color="auto"/>
                                                                                                <w:right w:val="none" w:sz="0" w:space="0" w:color="auto"/>
                                                                                              </w:divBdr>
                                                                                              <w:divsChild>
                                                                                                <w:div w:id="789664816">
                                                                                                  <w:marLeft w:val="0"/>
                                                                                                  <w:marRight w:val="0"/>
                                                                                                  <w:marTop w:val="0"/>
                                                                                                  <w:marBottom w:val="0"/>
                                                                                                  <w:divBdr>
                                                                                                    <w:top w:val="none" w:sz="0" w:space="0" w:color="auto"/>
                                                                                                    <w:left w:val="none" w:sz="0" w:space="0" w:color="auto"/>
                                                                                                    <w:bottom w:val="none" w:sz="0" w:space="0" w:color="auto"/>
                                                                                                    <w:right w:val="none" w:sz="0" w:space="0" w:color="auto"/>
                                                                                                  </w:divBdr>
                                                                                                  <w:divsChild>
                                                                                                    <w:div w:id="368844646">
                                                                                                      <w:marLeft w:val="0"/>
                                                                                                      <w:marRight w:val="0"/>
                                                                                                      <w:marTop w:val="0"/>
                                                                                                      <w:marBottom w:val="0"/>
                                                                                                      <w:divBdr>
                                                                                                        <w:top w:val="none" w:sz="0" w:space="0" w:color="auto"/>
                                                                                                        <w:left w:val="none" w:sz="0" w:space="0" w:color="auto"/>
                                                                                                        <w:bottom w:val="none" w:sz="0" w:space="0" w:color="auto"/>
                                                                                                        <w:right w:val="none" w:sz="0" w:space="0" w:color="auto"/>
                                                                                                      </w:divBdr>
                                                                                                      <w:divsChild>
                                                                                                        <w:div w:id="472870952">
                                                                                                          <w:marLeft w:val="0"/>
                                                                                                          <w:marRight w:val="0"/>
                                                                                                          <w:marTop w:val="0"/>
                                                                                                          <w:marBottom w:val="0"/>
                                                                                                          <w:divBdr>
                                                                                                            <w:top w:val="none" w:sz="0" w:space="0" w:color="auto"/>
                                                                                                            <w:left w:val="none" w:sz="0" w:space="0" w:color="auto"/>
                                                                                                            <w:bottom w:val="none" w:sz="0" w:space="0" w:color="auto"/>
                                                                                                            <w:right w:val="none" w:sz="0" w:space="0" w:color="auto"/>
                                                                                                          </w:divBdr>
                                                                                                          <w:divsChild>
                                                                                                            <w:div w:id="1986816682">
                                                                                                              <w:marLeft w:val="0"/>
                                                                                                              <w:marRight w:val="0"/>
                                                                                                              <w:marTop w:val="0"/>
                                                                                                              <w:marBottom w:val="0"/>
                                                                                                              <w:divBdr>
                                                                                                                <w:top w:val="none" w:sz="0" w:space="0" w:color="auto"/>
                                                                                                                <w:left w:val="none" w:sz="0" w:space="0" w:color="auto"/>
                                                                                                                <w:bottom w:val="none" w:sz="0" w:space="0" w:color="auto"/>
                                                                                                                <w:right w:val="none" w:sz="0" w:space="0" w:color="auto"/>
                                                                                                              </w:divBdr>
                                                                                                            </w:div>
                                                                                                          </w:divsChild>
                                                                                                        </w:div>
                                                                                                        <w:div w:id="1280993131">
                                                                                                          <w:marLeft w:val="0"/>
                                                                                                          <w:marRight w:val="0"/>
                                                                                                          <w:marTop w:val="0"/>
                                                                                                          <w:marBottom w:val="0"/>
                                                                                                          <w:divBdr>
                                                                                                            <w:top w:val="none" w:sz="0" w:space="0" w:color="auto"/>
                                                                                                            <w:left w:val="none" w:sz="0" w:space="0" w:color="auto"/>
                                                                                                            <w:bottom w:val="none" w:sz="0" w:space="0" w:color="auto"/>
                                                                                                            <w:right w:val="none" w:sz="0" w:space="0" w:color="auto"/>
                                                                                                          </w:divBdr>
                                                                                                          <w:divsChild>
                                                                                                            <w:div w:id="378893626">
                                                                                                              <w:marLeft w:val="0"/>
                                                                                                              <w:marRight w:val="0"/>
                                                                                                              <w:marTop w:val="0"/>
                                                                                                              <w:marBottom w:val="0"/>
                                                                                                              <w:divBdr>
                                                                                                                <w:top w:val="none" w:sz="0" w:space="0" w:color="auto"/>
                                                                                                                <w:left w:val="none" w:sz="0" w:space="0" w:color="auto"/>
                                                                                                                <w:bottom w:val="none" w:sz="0" w:space="0" w:color="auto"/>
                                                                                                                <w:right w:val="none" w:sz="0" w:space="0" w:color="auto"/>
                                                                                                              </w:divBdr>
                                                                                                              <w:divsChild>
                                                                                                                <w:div w:id="957374598">
                                                                                                                  <w:marLeft w:val="0"/>
                                                                                                                  <w:marRight w:val="0"/>
                                                                                                                  <w:marTop w:val="0"/>
                                                                                                                  <w:marBottom w:val="0"/>
                                                                                                                  <w:divBdr>
                                                                                                                    <w:top w:val="none" w:sz="0" w:space="0" w:color="auto"/>
                                                                                                                    <w:left w:val="none" w:sz="0" w:space="0" w:color="auto"/>
                                                                                                                    <w:bottom w:val="none" w:sz="0" w:space="0" w:color="auto"/>
                                                                                                                    <w:right w:val="none" w:sz="0" w:space="0" w:color="auto"/>
                                                                                                                  </w:divBdr>
                                                                                                                  <w:divsChild>
                                                                                                                    <w:div w:id="1475442558">
                                                                                                                      <w:marLeft w:val="0"/>
                                                                                                                      <w:marRight w:val="0"/>
                                                                                                                      <w:marTop w:val="0"/>
                                                                                                                      <w:marBottom w:val="0"/>
                                                                                                                      <w:divBdr>
                                                                                                                        <w:top w:val="none" w:sz="0" w:space="0" w:color="auto"/>
                                                                                                                        <w:left w:val="none" w:sz="0" w:space="0" w:color="auto"/>
                                                                                                                        <w:bottom w:val="none" w:sz="0" w:space="0" w:color="auto"/>
                                                                                                                        <w:right w:val="none" w:sz="0" w:space="0" w:color="auto"/>
                                                                                                                      </w:divBdr>
                                                                                                                      <w:divsChild>
                                                                                                                        <w:div w:id="937524302">
                                                                                                                          <w:marLeft w:val="0"/>
                                                                                                                          <w:marRight w:val="0"/>
                                                                                                                          <w:marTop w:val="0"/>
                                                                                                                          <w:marBottom w:val="0"/>
                                                                                                                          <w:divBdr>
                                                                                                                            <w:top w:val="none" w:sz="0" w:space="0" w:color="auto"/>
                                                                                                                            <w:left w:val="none" w:sz="0" w:space="0" w:color="auto"/>
                                                                                                                            <w:bottom w:val="none" w:sz="0" w:space="0" w:color="auto"/>
                                                                                                                            <w:right w:val="none" w:sz="0" w:space="0" w:color="auto"/>
                                                                                                                          </w:divBdr>
                                                                                                                          <w:divsChild>
                                                                                                                            <w:div w:id="293633735">
                                                                                                                              <w:marLeft w:val="0"/>
                                                                                                                              <w:marRight w:val="0"/>
                                                                                                                              <w:marTop w:val="0"/>
                                                                                                                              <w:marBottom w:val="0"/>
                                                                                                                              <w:divBdr>
                                                                                                                                <w:top w:val="none" w:sz="0" w:space="0" w:color="auto"/>
                                                                                                                                <w:left w:val="none" w:sz="0" w:space="0" w:color="auto"/>
                                                                                                                                <w:bottom w:val="none" w:sz="0" w:space="0" w:color="auto"/>
                                                                                                                                <w:right w:val="none" w:sz="0" w:space="0" w:color="auto"/>
                                                                                                                              </w:divBdr>
                                                                                                                            </w:div>
                                                                                                                            <w:div w:id="1261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3901">
      <w:bodyDiv w:val="1"/>
      <w:marLeft w:val="0"/>
      <w:marRight w:val="0"/>
      <w:marTop w:val="0"/>
      <w:marBottom w:val="0"/>
      <w:divBdr>
        <w:top w:val="none" w:sz="0" w:space="0" w:color="auto"/>
        <w:left w:val="none" w:sz="0" w:space="0" w:color="auto"/>
        <w:bottom w:val="none" w:sz="0" w:space="0" w:color="auto"/>
        <w:right w:val="none" w:sz="0" w:space="0" w:color="auto"/>
      </w:divBdr>
    </w:div>
    <w:div w:id="1564297699">
      <w:bodyDiv w:val="1"/>
      <w:marLeft w:val="0"/>
      <w:marRight w:val="0"/>
      <w:marTop w:val="0"/>
      <w:marBottom w:val="0"/>
      <w:divBdr>
        <w:top w:val="none" w:sz="0" w:space="0" w:color="auto"/>
        <w:left w:val="none" w:sz="0" w:space="0" w:color="auto"/>
        <w:bottom w:val="none" w:sz="0" w:space="0" w:color="auto"/>
        <w:right w:val="none" w:sz="0" w:space="0" w:color="auto"/>
      </w:divBdr>
    </w:div>
    <w:div w:id="1611736252">
      <w:bodyDiv w:val="1"/>
      <w:marLeft w:val="0"/>
      <w:marRight w:val="0"/>
      <w:marTop w:val="0"/>
      <w:marBottom w:val="0"/>
      <w:divBdr>
        <w:top w:val="none" w:sz="0" w:space="0" w:color="auto"/>
        <w:left w:val="none" w:sz="0" w:space="0" w:color="auto"/>
        <w:bottom w:val="none" w:sz="0" w:space="0" w:color="auto"/>
        <w:right w:val="none" w:sz="0" w:space="0" w:color="auto"/>
      </w:divBdr>
    </w:div>
    <w:div w:id="1649439413">
      <w:bodyDiv w:val="1"/>
      <w:marLeft w:val="0"/>
      <w:marRight w:val="0"/>
      <w:marTop w:val="0"/>
      <w:marBottom w:val="0"/>
      <w:divBdr>
        <w:top w:val="none" w:sz="0" w:space="0" w:color="auto"/>
        <w:left w:val="none" w:sz="0" w:space="0" w:color="auto"/>
        <w:bottom w:val="none" w:sz="0" w:space="0" w:color="auto"/>
        <w:right w:val="none" w:sz="0" w:space="0" w:color="auto"/>
      </w:divBdr>
    </w:div>
    <w:div w:id="1659382367">
      <w:bodyDiv w:val="1"/>
      <w:marLeft w:val="0"/>
      <w:marRight w:val="0"/>
      <w:marTop w:val="0"/>
      <w:marBottom w:val="0"/>
      <w:divBdr>
        <w:top w:val="none" w:sz="0" w:space="0" w:color="auto"/>
        <w:left w:val="none" w:sz="0" w:space="0" w:color="auto"/>
        <w:bottom w:val="none" w:sz="0" w:space="0" w:color="auto"/>
        <w:right w:val="none" w:sz="0" w:space="0" w:color="auto"/>
      </w:divBdr>
    </w:div>
    <w:div w:id="1708989072">
      <w:bodyDiv w:val="1"/>
      <w:marLeft w:val="0"/>
      <w:marRight w:val="0"/>
      <w:marTop w:val="0"/>
      <w:marBottom w:val="0"/>
      <w:divBdr>
        <w:top w:val="none" w:sz="0" w:space="0" w:color="auto"/>
        <w:left w:val="none" w:sz="0" w:space="0" w:color="auto"/>
        <w:bottom w:val="none" w:sz="0" w:space="0" w:color="auto"/>
        <w:right w:val="none" w:sz="0" w:space="0" w:color="auto"/>
      </w:divBdr>
    </w:div>
    <w:div w:id="1716008028">
      <w:bodyDiv w:val="1"/>
      <w:marLeft w:val="0"/>
      <w:marRight w:val="0"/>
      <w:marTop w:val="0"/>
      <w:marBottom w:val="0"/>
      <w:divBdr>
        <w:top w:val="none" w:sz="0" w:space="0" w:color="auto"/>
        <w:left w:val="none" w:sz="0" w:space="0" w:color="auto"/>
        <w:bottom w:val="none" w:sz="0" w:space="0" w:color="auto"/>
        <w:right w:val="none" w:sz="0" w:space="0" w:color="auto"/>
      </w:divBdr>
    </w:div>
    <w:div w:id="1724527077">
      <w:bodyDiv w:val="1"/>
      <w:marLeft w:val="0"/>
      <w:marRight w:val="0"/>
      <w:marTop w:val="0"/>
      <w:marBottom w:val="0"/>
      <w:divBdr>
        <w:top w:val="none" w:sz="0" w:space="0" w:color="auto"/>
        <w:left w:val="none" w:sz="0" w:space="0" w:color="auto"/>
        <w:bottom w:val="none" w:sz="0" w:space="0" w:color="auto"/>
        <w:right w:val="none" w:sz="0" w:space="0" w:color="auto"/>
      </w:divBdr>
    </w:div>
    <w:div w:id="1724669890">
      <w:bodyDiv w:val="1"/>
      <w:marLeft w:val="0"/>
      <w:marRight w:val="0"/>
      <w:marTop w:val="0"/>
      <w:marBottom w:val="0"/>
      <w:divBdr>
        <w:top w:val="none" w:sz="0" w:space="0" w:color="auto"/>
        <w:left w:val="none" w:sz="0" w:space="0" w:color="auto"/>
        <w:bottom w:val="none" w:sz="0" w:space="0" w:color="auto"/>
        <w:right w:val="none" w:sz="0" w:space="0" w:color="auto"/>
      </w:divBdr>
    </w:div>
    <w:div w:id="1772504599">
      <w:bodyDiv w:val="1"/>
      <w:marLeft w:val="0"/>
      <w:marRight w:val="0"/>
      <w:marTop w:val="0"/>
      <w:marBottom w:val="0"/>
      <w:divBdr>
        <w:top w:val="none" w:sz="0" w:space="0" w:color="auto"/>
        <w:left w:val="none" w:sz="0" w:space="0" w:color="auto"/>
        <w:bottom w:val="none" w:sz="0" w:space="0" w:color="auto"/>
        <w:right w:val="none" w:sz="0" w:space="0" w:color="auto"/>
      </w:divBdr>
    </w:div>
    <w:div w:id="1857839189">
      <w:bodyDiv w:val="1"/>
      <w:marLeft w:val="0"/>
      <w:marRight w:val="0"/>
      <w:marTop w:val="0"/>
      <w:marBottom w:val="0"/>
      <w:divBdr>
        <w:top w:val="none" w:sz="0" w:space="0" w:color="auto"/>
        <w:left w:val="none" w:sz="0" w:space="0" w:color="auto"/>
        <w:bottom w:val="none" w:sz="0" w:space="0" w:color="auto"/>
        <w:right w:val="none" w:sz="0" w:space="0" w:color="auto"/>
      </w:divBdr>
    </w:div>
    <w:div w:id="1883706066">
      <w:bodyDiv w:val="1"/>
      <w:marLeft w:val="0"/>
      <w:marRight w:val="0"/>
      <w:marTop w:val="0"/>
      <w:marBottom w:val="0"/>
      <w:divBdr>
        <w:top w:val="none" w:sz="0" w:space="0" w:color="auto"/>
        <w:left w:val="none" w:sz="0" w:space="0" w:color="auto"/>
        <w:bottom w:val="none" w:sz="0" w:space="0" w:color="auto"/>
        <w:right w:val="none" w:sz="0" w:space="0" w:color="auto"/>
      </w:divBdr>
      <w:divsChild>
        <w:div w:id="2011448001">
          <w:marLeft w:val="0"/>
          <w:marRight w:val="0"/>
          <w:marTop w:val="0"/>
          <w:marBottom w:val="0"/>
          <w:divBdr>
            <w:top w:val="none" w:sz="0" w:space="0" w:color="auto"/>
            <w:left w:val="none" w:sz="0" w:space="0" w:color="auto"/>
            <w:bottom w:val="none" w:sz="0" w:space="0" w:color="auto"/>
            <w:right w:val="none" w:sz="0" w:space="0" w:color="auto"/>
          </w:divBdr>
          <w:divsChild>
            <w:div w:id="639963083">
              <w:marLeft w:val="0"/>
              <w:marRight w:val="0"/>
              <w:marTop w:val="0"/>
              <w:marBottom w:val="0"/>
              <w:divBdr>
                <w:top w:val="none" w:sz="0" w:space="0" w:color="auto"/>
                <w:left w:val="none" w:sz="0" w:space="0" w:color="auto"/>
                <w:bottom w:val="none" w:sz="0" w:space="0" w:color="auto"/>
                <w:right w:val="none" w:sz="0" w:space="0" w:color="auto"/>
              </w:divBdr>
              <w:divsChild>
                <w:div w:id="1457138979">
                  <w:marLeft w:val="0"/>
                  <w:marRight w:val="0"/>
                  <w:marTop w:val="0"/>
                  <w:marBottom w:val="0"/>
                  <w:divBdr>
                    <w:top w:val="none" w:sz="0" w:space="0" w:color="auto"/>
                    <w:left w:val="none" w:sz="0" w:space="0" w:color="auto"/>
                    <w:bottom w:val="none" w:sz="0" w:space="0" w:color="auto"/>
                    <w:right w:val="none" w:sz="0" w:space="0" w:color="auto"/>
                  </w:divBdr>
                  <w:divsChild>
                    <w:div w:id="962034148">
                      <w:marLeft w:val="0"/>
                      <w:marRight w:val="0"/>
                      <w:marTop w:val="0"/>
                      <w:marBottom w:val="0"/>
                      <w:divBdr>
                        <w:top w:val="none" w:sz="0" w:space="0" w:color="auto"/>
                        <w:left w:val="none" w:sz="0" w:space="0" w:color="auto"/>
                        <w:bottom w:val="none" w:sz="0" w:space="0" w:color="auto"/>
                        <w:right w:val="none" w:sz="0" w:space="0" w:color="auto"/>
                      </w:divBdr>
                      <w:divsChild>
                        <w:div w:id="1247111123">
                          <w:marLeft w:val="0"/>
                          <w:marRight w:val="0"/>
                          <w:marTop w:val="0"/>
                          <w:marBottom w:val="0"/>
                          <w:divBdr>
                            <w:top w:val="none" w:sz="0" w:space="0" w:color="auto"/>
                            <w:left w:val="none" w:sz="0" w:space="0" w:color="auto"/>
                            <w:bottom w:val="none" w:sz="0" w:space="0" w:color="auto"/>
                            <w:right w:val="none" w:sz="0" w:space="0" w:color="auto"/>
                          </w:divBdr>
                          <w:divsChild>
                            <w:div w:id="100731395">
                              <w:marLeft w:val="0"/>
                              <w:marRight w:val="0"/>
                              <w:marTop w:val="0"/>
                              <w:marBottom w:val="0"/>
                              <w:divBdr>
                                <w:top w:val="none" w:sz="0" w:space="0" w:color="auto"/>
                                <w:left w:val="none" w:sz="0" w:space="0" w:color="auto"/>
                                <w:bottom w:val="none" w:sz="0" w:space="0" w:color="auto"/>
                                <w:right w:val="none" w:sz="0" w:space="0" w:color="auto"/>
                              </w:divBdr>
                            </w:div>
                            <w:div w:id="783115346">
                              <w:marLeft w:val="0"/>
                              <w:marRight w:val="0"/>
                              <w:marTop w:val="0"/>
                              <w:marBottom w:val="0"/>
                              <w:divBdr>
                                <w:top w:val="none" w:sz="0" w:space="0" w:color="auto"/>
                                <w:left w:val="none" w:sz="0" w:space="0" w:color="auto"/>
                                <w:bottom w:val="none" w:sz="0" w:space="0" w:color="auto"/>
                                <w:right w:val="none" w:sz="0" w:space="0" w:color="auto"/>
                              </w:divBdr>
                            </w:div>
                            <w:div w:id="877938551">
                              <w:marLeft w:val="0"/>
                              <w:marRight w:val="0"/>
                              <w:marTop w:val="0"/>
                              <w:marBottom w:val="0"/>
                              <w:divBdr>
                                <w:top w:val="none" w:sz="0" w:space="0" w:color="auto"/>
                                <w:left w:val="none" w:sz="0" w:space="0" w:color="auto"/>
                                <w:bottom w:val="none" w:sz="0" w:space="0" w:color="auto"/>
                                <w:right w:val="none" w:sz="0" w:space="0" w:color="auto"/>
                              </w:divBdr>
                            </w:div>
                            <w:div w:id="1119303372">
                              <w:marLeft w:val="0"/>
                              <w:marRight w:val="0"/>
                              <w:marTop w:val="0"/>
                              <w:marBottom w:val="0"/>
                              <w:divBdr>
                                <w:top w:val="none" w:sz="0" w:space="0" w:color="auto"/>
                                <w:left w:val="none" w:sz="0" w:space="0" w:color="auto"/>
                                <w:bottom w:val="none" w:sz="0" w:space="0" w:color="auto"/>
                                <w:right w:val="none" w:sz="0" w:space="0" w:color="auto"/>
                              </w:divBdr>
                            </w:div>
                            <w:div w:id="1471433796">
                              <w:marLeft w:val="0"/>
                              <w:marRight w:val="0"/>
                              <w:marTop w:val="0"/>
                              <w:marBottom w:val="0"/>
                              <w:divBdr>
                                <w:top w:val="none" w:sz="0" w:space="0" w:color="auto"/>
                                <w:left w:val="none" w:sz="0" w:space="0" w:color="auto"/>
                                <w:bottom w:val="none" w:sz="0" w:space="0" w:color="auto"/>
                                <w:right w:val="none" w:sz="0" w:space="0" w:color="auto"/>
                              </w:divBdr>
                            </w:div>
                            <w:div w:id="15122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221645">
      <w:bodyDiv w:val="1"/>
      <w:marLeft w:val="0"/>
      <w:marRight w:val="0"/>
      <w:marTop w:val="0"/>
      <w:marBottom w:val="0"/>
      <w:divBdr>
        <w:top w:val="none" w:sz="0" w:space="0" w:color="auto"/>
        <w:left w:val="none" w:sz="0" w:space="0" w:color="auto"/>
        <w:bottom w:val="none" w:sz="0" w:space="0" w:color="auto"/>
        <w:right w:val="none" w:sz="0" w:space="0" w:color="auto"/>
      </w:divBdr>
    </w:div>
    <w:div w:id="1949002266">
      <w:bodyDiv w:val="1"/>
      <w:marLeft w:val="0"/>
      <w:marRight w:val="0"/>
      <w:marTop w:val="0"/>
      <w:marBottom w:val="0"/>
      <w:divBdr>
        <w:top w:val="none" w:sz="0" w:space="0" w:color="auto"/>
        <w:left w:val="none" w:sz="0" w:space="0" w:color="auto"/>
        <w:bottom w:val="none" w:sz="0" w:space="0" w:color="auto"/>
        <w:right w:val="none" w:sz="0" w:space="0" w:color="auto"/>
      </w:divBdr>
    </w:div>
    <w:div w:id="1998722043">
      <w:bodyDiv w:val="1"/>
      <w:marLeft w:val="0"/>
      <w:marRight w:val="0"/>
      <w:marTop w:val="0"/>
      <w:marBottom w:val="0"/>
      <w:divBdr>
        <w:top w:val="none" w:sz="0" w:space="0" w:color="auto"/>
        <w:left w:val="none" w:sz="0" w:space="0" w:color="auto"/>
        <w:bottom w:val="none" w:sz="0" w:space="0" w:color="auto"/>
        <w:right w:val="none" w:sz="0" w:space="0" w:color="auto"/>
      </w:divBdr>
    </w:div>
    <w:div w:id="2031107000">
      <w:bodyDiv w:val="1"/>
      <w:marLeft w:val="0"/>
      <w:marRight w:val="0"/>
      <w:marTop w:val="0"/>
      <w:marBottom w:val="0"/>
      <w:divBdr>
        <w:top w:val="none" w:sz="0" w:space="0" w:color="auto"/>
        <w:left w:val="none" w:sz="0" w:space="0" w:color="auto"/>
        <w:bottom w:val="none" w:sz="0" w:space="0" w:color="auto"/>
        <w:right w:val="none" w:sz="0" w:space="0" w:color="auto"/>
      </w:divBdr>
    </w:div>
    <w:div w:id="2048018360">
      <w:bodyDiv w:val="1"/>
      <w:marLeft w:val="0"/>
      <w:marRight w:val="0"/>
      <w:marTop w:val="0"/>
      <w:marBottom w:val="0"/>
      <w:divBdr>
        <w:top w:val="none" w:sz="0" w:space="0" w:color="auto"/>
        <w:left w:val="none" w:sz="0" w:space="0" w:color="auto"/>
        <w:bottom w:val="none" w:sz="0" w:space="0" w:color="auto"/>
        <w:right w:val="none" w:sz="0" w:space="0" w:color="auto"/>
      </w:divBdr>
      <w:divsChild>
        <w:div w:id="1641494802">
          <w:marLeft w:val="0"/>
          <w:marRight w:val="187"/>
          <w:marTop w:val="0"/>
          <w:marBottom w:val="0"/>
          <w:divBdr>
            <w:top w:val="none" w:sz="0" w:space="0" w:color="auto"/>
            <w:left w:val="none" w:sz="0" w:space="0" w:color="auto"/>
            <w:bottom w:val="none" w:sz="0" w:space="0" w:color="auto"/>
            <w:right w:val="none" w:sz="0" w:space="0" w:color="auto"/>
          </w:divBdr>
          <w:divsChild>
            <w:div w:id="154994574">
              <w:marLeft w:val="0"/>
              <w:marRight w:val="0"/>
              <w:marTop w:val="0"/>
              <w:marBottom w:val="0"/>
              <w:divBdr>
                <w:top w:val="none" w:sz="0" w:space="0" w:color="auto"/>
                <w:left w:val="none" w:sz="0" w:space="0" w:color="auto"/>
                <w:bottom w:val="none" w:sz="0" w:space="0" w:color="auto"/>
                <w:right w:val="none" w:sz="0" w:space="0" w:color="auto"/>
              </w:divBdr>
              <w:divsChild>
                <w:div w:id="873083841">
                  <w:marLeft w:val="187"/>
                  <w:marRight w:val="281"/>
                  <w:marTop w:val="0"/>
                  <w:marBottom w:val="0"/>
                  <w:divBdr>
                    <w:top w:val="none" w:sz="0" w:space="0" w:color="auto"/>
                    <w:left w:val="none" w:sz="0" w:space="0" w:color="auto"/>
                    <w:bottom w:val="none" w:sz="0" w:space="0" w:color="auto"/>
                    <w:right w:val="none" w:sz="0" w:space="0" w:color="auto"/>
                  </w:divBdr>
                  <w:divsChild>
                    <w:div w:id="2141604197">
                      <w:marLeft w:val="337"/>
                      <w:marRight w:val="150"/>
                      <w:marTop w:val="0"/>
                      <w:marBottom w:val="673"/>
                      <w:divBdr>
                        <w:top w:val="none" w:sz="0" w:space="0" w:color="auto"/>
                        <w:left w:val="none" w:sz="0" w:space="0" w:color="auto"/>
                        <w:bottom w:val="none" w:sz="0" w:space="0" w:color="auto"/>
                        <w:right w:val="none" w:sz="0" w:space="0" w:color="auto"/>
                      </w:divBdr>
                      <w:divsChild>
                        <w:div w:id="2033139646">
                          <w:marLeft w:val="0"/>
                          <w:marRight w:val="0"/>
                          <w:marTop w:val="0"/>
                          <w:marBottom w:val="898"/>
                          <w:divBdr>
                            <w:top w:val="none" w:sz="0" w:space="0" w:color="auto"/>
                            <w:left w:val="none" w:sz="0" w:space="0" w:color="auto"/>
                            <w:bottom w:val="none" w:sz="0" w:space="0" w:color="auto"/>
                            <w:right w:val="none" w:sz="0" w:space="0" w:color="auto"/>
                          </w:divBdr>
                          <w:divsChild>
                            <w:div w:id="1405033627">
                              <w:marLeft w:val="0"/>
                              <w:marRight w:val="0"/>
                              <w:marTop w:val="0"/>
                              <w:marBottom w:val="0"/>
                              <w:divBdr>
                                <w:top w:val="none" w:sz="0" w:space="0" w:color="auto"/>
                                <w:left w:val="none" w:sz="0" w:space="0" w:color="auto"/>
                                <w:bottom w:val="none" w:sz="0" w:space="0" w:color="auto"/>
                                <w:right w:val="none" w:sz="0" w:space="0" w:color="auto"/>
                              </w:divBdr>
                              <w:divsChild>
                                <w:div w:id="1114521043">
                                  <w:marLeft w:val="0"/>
                                  <w:marRight w:val="6078"/>
                                  <w:marTop w:val="0"/>
                                  <w:marBottom w:val="0"/>
                                  <w:divBdr>
                                    <w:top w:val="none" w:sz="0" w:space="0" w:color="auto"/>
                                    <w:left w:val="none" w:sz="0" w:space="0" w:color="auto"/>
                                    <w:bottom w:val="none" w:sz="0" w:space="0" w:color="auto"/>
                                    <w:right w:val="none" w:sz="0" w:space="0" w:color="auto"/>
                                  </w:divBdr>
                                  <w:divsChild>
                                    <w:div w:id="18716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489237">
      <w:bodyDiv w:val="1"/>
      <w:marLeft w:val="0"/>
      <w:marRight w:val="0"/>
      <w:marTop w:val="0"/>
      <w:marBottom w:val="0"/>
      <w:divBdr>
        <w:top w:val="none" w:sz="0" w:space="0" w:color="auto"/>
        <w:left w:val="none" w:sz="0" w:space="0" w:color="auto"/>
        <w:bottom w:val="none" w:sz="0" w:space="0" w:color="auto"/>
        <w:right w:val="none" w:sz="0" w:space="0" w:color="auto"/>
      </w:divBdr>
      <w:divsChild>
        <w:div w:id="1940479142">
          <w:marLeft w:val="0"/>
          <w:marRight w:val="0"/>
          <w:marTop w:val="0"/>
          <w:marBottom w:val="0"/>
          <w:divBdr>
            <w:top w:val="none" w:sz="0" w:space="0" w:color="auto"/>
            <w:left w:val="none" w:sz="0" w:space="0" w:color="auto"/>
            <w:bottom w:val="none" w:sz="0" w:space="0" w:color="auto"/>
            <w:right w:val="none" w:sz="0" w:space="0" w:color="auto"/>
          </w:divBdr>
          <w:divsChild>
            <w:div w:id="1401714142">
              <w:marLeft w:val="0"/>
              <w:marRight w:val="0"/>
              <w:marTop w:val="0"/>
              <w:marBottom w:val="0"/>
              <w:divBdr>
                <w:top w:val="none" w:sz="0" w:space="0" w:color="auto"/>
                <w:left w:val="none" w:sz="0" w:space="0" w:color="auto"/>
                <w:bottom w:val="none" w:sz="0" w:space="0" w:color="auto"/>
                <w:right w:val="none" w:sz="0" w:space="0" w:color="auto"/>
              </w:divBdr>
              <w:divsChild>
                <w:div w:id="1344241622">
                  <w:marLeft w:val="0"/>
                  <w:marRight w:val="0"/>
                  <w:marTop w:val="0"/>
                  <w:marBottom w:val="0"/>
                  <w:divBdr>
                    <w:top w:val="none" w:sz="0" w:space="0" w:color="auto"/>
                    <w:left w:val="none" w:sz="0" w:space="0" w:color="auto"/>
                    <w:bottom w:val="none" w:sz="0" w:space="0" w:color="auto"/>
                    <w:right w:val="none" w:sz="0" w:space="0" w:color="auto"/>
                  </w:divBdr>
                  <w:divsChild>
                    <w:div w:id="8316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85219">
      <w:bodyDiv w:val="1"/>
      <w:marLeft w:val="0"/>
      <w:marRight w:val="0"/>
      <w:marTop w:val="0"/>
      <w:marBottom w:val="0"/>
      <w:divBdr>
        <w:top w:val="none" w:sz="0" w:space="0" w:color="auto"/>
        <w:left w:val="none" w:sz="0" w:space="0" w:color="auto"/>
        <w:bottom w:val="none" w:sz="0" w:space="0" w:color="auto"/>
        <w:right w:val="none" w:sz="0" w:space="0" w:color="auto"/>
      </w:divBdr>
      <w:divsChild>
        <w:div w:id="98643207">
          <w:marLeft w:val="0"/>
          <w:marRight w:val="0"/>
          <w:marTop w:val="0"/>
          <w:marBottom w:val="0"/>
          <w:divBdr>
            <w:top w:val="none" w:sz="0" w:space="0" w:color="auto"/>
            <w:left w:val="none" w:sz="0" w:space="0" w:color="auto"/>
            <w:bottom w:val="none" w:sz="0" w:space="0" w:color="auto"/>
            <w:right w:val="none" w:sz="0" w:space="0" w:color="auto"/>
          </w:divBdr>
          <w:divsChild>
            <w:div w:id="8931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678">
      <w:bodyDiv w:val="1"/>
      <w:marLeft w:val="0"/>
      <w:marRight w:val="0"/>
      <w:marTop w:val="0"/>
      <w:marBottom w:val="0"/>
      <w:divBdr>
        <w:top w:val="none" w:sz="0" w:space="0" w:color="auto"/>
        <w:left w:val="none" w:sz="0" w:space="0" w:color="auto"/>
        <w:bottom w:val="none" w:sz="0" w:space="0" w:color="auto"/>
        <w:right w:val="none" w:sz="0" w:space="0" w:color="auto"/>
      </w:divBdr>
    </w:div>
    <w:div w:id="20974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rra-ekb.ru/nerudnye-materialy.html" TargetMode="External"/><Relationship Id="rId5" Type="http://schemas.openxmlformats.org/officeDocument/2006/relationships/settings" Target="settings.xml"/><Relationship Id="rId10" Type="http://schemas.openxmlformats.org/officeDocument/2006/relationships/hyperlink" Target="https://www.terra-ekb.ru/pesok.html" TargetMode="External"/><Relationship Id="rId4" Type="http://schemas.microsoft.com/office/2007/relationships/stylesWithEffects" Target="stylesWithEffects.xml"/><Relationship Id="rId9" Type="http://schemas.openxmlformats.org/officeDocument/2006/relationships/hyperlink" Target="https://www.terra-ekb.ru/scheb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8D0D-EC7C-4897-8313-F829DCF9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2981</Words>
  <Characters>16993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Экз</vt:lpstr>
    </vt:vector>
  </TitlesOfParts>
  <Company>BillyLand</Company>
  <LinksUpToDate>false</LinksUpToDate>
  <CharactersWithSpaces>19935</CharactersWithSpaces>
  <SharedDoc>false</SharedDoc>
  <HLinks>
    <vt:vector size="24" baseType="variant">
      <vt:variant>
        <vt:i4>5373995</vt:i4>
      </vt:variant>
      <vt:variant>
        <vt:i4>9</vt:i4>
      </vt:variant>
      <vt:variant>
        <vt:i4>0</vt:i4>
      </vt:variant>
      <vt:variant>
        <vt:i4>5</vt:i4>
      </vt:variant>
      <vt:variant>
        <vt:lpwstr>https://www.terra-ekb.ru/nerudnye-materialy.html</vt:lpwstr>
      </vt:variant>
      <vt:variant>
        <vt:lpwstr>_edn1</vt:lpwstr>
      </vt:variant>
      <vt:variant>
        <vt:i4>3080237</vt:i4>
      </vt:variant>
      <vt:variant>
        <vt:i4>6</vt:i4>
      </vt:variant>
      <vt:variant>
        <vt:i4>0</vt:i4>
      </vt:variant>
      <vt:variant>
        <vt:i4>5</vt:i4>
      </vt:variant>
      <vt:variant>
        <vt:lpwstr>https://www.terra-ekb.ru/pesok.html</vt:lpwstr>
      </vt:variant>
      <vt:variant>
        <vt:lpwstr/>
      </vt:variant>
      <vt:variant>
        <vt:i4>5242948</vt:i4>
      </vt:variant>
      <vt:variant>
        <vt:i4>3</vt:i4>
      </vt:variant>
      <vt:variant>
        <vt:i4>0</vt:i4>
      </vt:variant>
      <vt:variant>
        <vt:i4>5</vt:i4>
      </vt:variant>
      <vt:variant>
        <vt:lpwstr>https://www.terra-ekb.ru/scheben.html</vt:lpwstr>
      </vt:variant>
      <vt:variant>
        <vt:lpwstr/>
      </vt:variant>
      <vt:variant>
        <vt:i4>5177429</vt:i4>
      </vt:variant>
      <vt:variant>
        <vt:i4>0</vt:i4>
      </vt:variant>
      <vt:variant>
        <vt:i4>0</vt:i4>
      </vt:variant>
      <vt:variant>
        <vt:i4>5</vt:i4>
      </vt:variant>
      <vt:variant>
        <vt:lpwstr>mailto:geoservis_baymak@mail.ru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Экз</dc:title>
  <dc:creator>User</dc:creator>
  <cp:lastModifiedBy>ishmurza</cp:lastModifiedBy>
  <cp:revision>3</cp:revision>
  <cp:lastPrinted>2019-07-15T04:11:00Z</cp:lastPrinted>
  <dcterms:created xsi:type="dcterms:W3CDTF">2021-09-09T04:25:00Z</dcterms:created>
  <dcterms:modified xsi:type="dcterms:W3CDTF">2021-09-09T04:26:00Z</dcterms:modified>
</cp:coreProperties>
</file>